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D61" w:rsidRDefault="00722D61" w:rsidP="00722D6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722D6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Приложение</w:t>
      </w:r>
      <w:r w:rsidR="004876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№1</w:t>
      </w:r>
      <w:bookmarkStart w:id="0" w:name="_GoBack"/>
      <w:bookmarkEnd w:id="0"/>
    </w:p>
    <w:p w:rsidR="00722D61" w:rsidRDefault="00722D61" w:rsidP="00722D6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 приказу управления образования</w:t>
      </w:r>
    </w:p>
    <w:p w:rsidR="00722D61" w:rsidRPr="00722D61" w:rsidRDefault="00722D61" w:rsidP="00722D6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от 22.11.2013  №851а</w:t>
      </w:r>
    </w:p>
    <w:p w:rsidR="00722D61" w:rsidRDefault="00722D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722D61" w:rsidRDefault="00722D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208CE" w:rsidRDefault="001E6F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Порядок комплектования  муниципальных бюджетных дошкольных образовательных учреждений, реализующих основную общеобразовательную программу дошкольного образования</w:t>
      </w:r>
      <w:r w:rsidR="00A8418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Александровского района</w:t>
      </w:r>
    </w:p>
    <w:p w:rsidR="000208CE" w:rsidRDefault="001E6F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 Общие положения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 1.1.    Настоящий порядок (далее - Порядок) разработан для соблюдения     конституционных прав граждан Российской Федерации на образование, исходя из принципов доступности и бесплатности дошкольного образов</w:t>
      </w:r>
      <w:r w:rsidR="00BB1B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ания,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защиты интересов ребёнка и удовлетворения потребности семьи в воспитании детей дошкольного возраста;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1.2. Комплектование муниципальных бюджетных дошкол</w:t>
      </w:r>
      <w:r w:rsidR="00BB1B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ьных образовательных учреждений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реализующих основную общеобразовательную программу дошкольного образования, Александровского района осуществляет управление образования Администрации Александровского района  (далее — управление образования);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1.3  Муниципальные бюджетные дошкольные образовательные учреждения (далее - МБДОУ), расположенные на территории Александровского района  комплектуются комиссией по распределению мест (далее - Комиссией) созданной управлением образования;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1.4  Комплектование МБДОУ на новый учебный год производится в сроки с 15 июня по 1</w:t>
      </w:r>
      <w:r w:rsidR="000353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5 августа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ежегодно. В остальное время проводится доукомплектование;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1.5. Комплектование детей в логопедические группы осуществляется на основании заключения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психолого-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медико</w:t>
      </w:r>
      <w:proofErr w:type="spellEnd"/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педагогической комиссии  управления образования администрации Александровского района  (далее – ПМПК).;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1.6.  Итоги комплектования подводятся до 1 октября текущего года;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1.7. Управление образования осуществляет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комплектованием  МБДОУ.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2. Приём заявлений и их регистрация в электронном реестре.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2.1. В МБДОУ принимаются дети в возрасте от 1,5  до 7 лет.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2.2.Постановка на очередь осуществляется от  2х месяцев  до 6 лет.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2.3.Для регистрации ребёнка в электронном реестре (Электронном журнале будущих воспитанников) родитель (законный представитель) заполняет форму заявления установленного образца (далее — заявление) (приложение 1 к Порядку) в письменном виде с предъявлением паспорта одного из родителей, свидетельства о рождении ребёнка, копии свидетельства о рождении ребенка, документа подтверждающего льготу.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Родителю (законному представителю) выдается Уведомление о занесении в электронный реестр.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2.4. Прием заявлений для постановки на учет детей в МБДОУ  ведётся  руководителями  дошкольных образовательных организаций с февраля по июнь, возобновляется в сентябре текущего года в установленный день для приёма (понедельник с 9-00 до 17-00, перерыв с 12-00-13-00 часов);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2.5. В случае если родитель (законный представитель) не представил документы, подтверждающие наличие внеочередного, первоочередного или преимущественного права на предоставление ребёнку места в учреждении, заявление на регистрацию ребёнка в электронном реестре рассматривается на общих основаниях;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2.6. Информирование родителей по вопросам комплектования МБДОУ осуществляется специалистом в управлении образования в установленный день для приема (понедельник с 9-00- 16-00, перерыв с 12-00-13-00), а также в телефонном режиме;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2.7. Заявление от родителей на получение места в МБДОУ принимают и регистрируют  заведующие, ответственные за создание электронной очереди;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2.8. Регистрация детей для приёма в МБДОУ ведётся в «Электронном журнале учёта будущих воспитанников» и дублируется в письменной форме в «Журнале учёта потребности населения в МБДОУ», листы которого нумеруются, прошиваются и скрепляются печатью;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2.9. При регистрации ребенка в электронном Реестре выдается родителям (законным представителям)  Уведомление.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2.10. Ежегодно, с 1 октября по 30 ноября производится перерегистрация очереди;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2.11. При не подтверждении, или несвоевременном подтверждении родителями (законными представителями) потребности в устройстве ребенка в учреждение, ребенок  будет снят с рассмотрения комиссии и перенесен на следующее комплектование;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2.12. Ежегодно, в период перерегистрации, родители (законные представители) имеющие льготу, представляют справку на подтверждение льготы;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2.13.  В случае если родитель (законный представитель) не представил документы, подтверждающие наличие льготы на предоставление ребёнку места в МБДОУ, заявление в электронном реестре рассматривается на общих основаниях;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2.14.  Из электронной очереди дети выводятся: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 достижению ребенком 7 лет;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при выдаче ему направления (путевки);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 заявлению родителей (законных представителей);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2.15. Родителю (законному представителю) предоставляется возможность самостоятельно отслеживать продвижение очередности в электронном журнале будущих воспитанников на сайте управления образования с использованием сети Интернет на основании регистрационного номера.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 Порядок рассмотрения заявлений.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3.1. Рассмотрение заявлений родителей (законных представителей) и принятие решений о выделении мест в МБДОУ или отказе о предоставлении места  производится коллегиально на заседаниях специально созданной комиссии по распределению мест (далее Комиссия);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3.2. Комиссия по распределению мест в МБДОУ Александровского района  создается при управлении образования приказом начальника управления образования,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3.3. Состав Комиссии формируется из числа специалистов управления образования, представителя администрации Александровского района, депутатов районного Совета народных депутатов, руководителей МБДОУ.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3.4. Полномочия Комиссии: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· рассматривает заявления граждан об определении в МБДОУ, принимают по ним решения;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·заслушивает отчет о комплектовании МБДОУ Александровского района  существующей очереди на получение мест в МБДОУ;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·знакомится со списками очередников и списками детей, подлежащих определению в дошкольную образовательную  организацию, с учетом очередности в МБДОУ;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· принимает решения по вопросам комплектования МБДОУ;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·устанавливает квоту предоставления мест в МБДОУ той или иной категории родителей.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3.5.Решения, принятые Комиссией, заносятся в протокол. Протокол подписывает председатель и секретарь. Решения Комиссии, занесенные в протокол, являются основанием для выдачи направления (путевки) родителям (законным представителям).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 3.6. В исключительных случаях вопрос о предоставлении места в МБДОУ вне очереди решает начальник управления образования.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  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4. Правом на внеочередной и первоочередной прием в МБДОУ  пользуются следующие категории граждан: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4.1. Внеочередным и первоочередным правом приема в МБДОУ пользуются дети граждан, для которых соответствующий порядок предоставления места в дошкольных образовательных организациях  предусмотрен федеральными, областными законами, иными нормативными правовыми актами, настоящим Порядком.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1E6F0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4.2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Внеочередным правом приема в МБДОУ  пользуются следующие категории граждан: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                    дети прокуроров, следователей следственного комитета при прокуратуре (Федеральный Закон от 17.01.92 № 2202-1 «О прокуратуре Российской Федерации»);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                    дети погибших (пропавших без вести) умерших, ставших инвалидами при осуществлении служебной деятельности работников прокуратуры, в связи с выполнением служебных обязанностей военнослужащих, сотрудников федеральных органов исполнительной власти, сотрудников органов внутренних дел, Государственной противопожарной службы, уголовно-исполнительной системы (Указ Президента РФ от 30.10.2009 № 1225 «О дополнительных гарантиях и компенсациях работникам органов прокуратуры РФ, осуществляющим служебную деятельность на территории Северо-Кавказского региона РФ, и членам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их семей»;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Постановление Правительства РФ от 12.08.2008 года № 587 « О дополнительных мерах по усилению социальной защиты военнослужащих и сотрудников федеральных органов исполнительной власти, участвующих в выполнении задач по обеспечению безопасности и защите прав граждан РФ, проживающих на территории Южной Осетии и Абхазии», Постановление Правительства РФ от 25 августа 1999 № 936 «О дополнительных мерах по социальной защите членов семей военнослужащих и сотрудников органов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обязанностей»)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                      дети судей (Закон РФ от 26.06.92 № 3132 – 1 «О статусе  судей»);                                                                                                   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                     дети граждан, подвергшихся воздействию радиации (Закон РФ от 15.05.1991 № 1244-1 «О социальной защите граждан, подвергшихся воздействию радиации вследствие катастрофы на Чернобыльской АЭС», Федеральный закон от 26.11.1998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Теча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»);</w:t>
      </w:r>
      <w:proofErr w:type="gramEnd"/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4.3.Первоочередным правом приема в МБДОУ  пользуются следующие категории граждан: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-дети сотрудников органов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наркоконтроля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(Указ Президента РФ от 05.06.2003 № 613 «О правоохранительной службе в органах по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контролю за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оборотом наркотических средств и психотропных веществ»);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граждан: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         дети сотрудников полиции, дети сотрудников полиции погибших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умерших) в связи с осуществлением служебной деятельности либо умерших до истечения одного года после увольнения со службы вследствие ранения (контузии), заболевания, полученных в период прохождения службы, а также дети сотрудников полиции, получивших в связи с осуществлением служебной деятельности телесные повреждения, исключающие для них возможность дальнейшего прохождения службы (Федеральный Закон от 07.02.2012г.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ст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46 «О полиции», Областной закон Ростовской области от 22.10.2004 № 184-ЗС «Об образовании в Ростовской области»);</w:t>
      </w:r>
      <w:proofErr w:type="gramEnd"/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         дети военнослужащих (Федеральный Закон от 27.05.1998 № 76-ФЗ «О статусе военнослужащих п.6 ст. 19»);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         дети из многодетных семей (Указ Президента Российской Федерации от 05.1992 № 431 «О мерах по социальной поддержке многодетных семей»);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         дети-инвалиды и дети, один из родителей которых является инвалидом (Указ Президента РФ от 02.10.1992 № 1157 «О дополнительных мерах государственной поддержки инвалидов»);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         дети из неполных семей, находящихся в трудной жизненной ситуации.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4.4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Преимущественным правом приема в МБДОУ   пользуются следующие категории граждан: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         Дети  сотрудников (за исключением совместителей) муниципальных бюджетных дошкольных  образовательных учреждений, реализующих общеобразовательные программы дошкольного образования  на время работы в этих образовательных учреждениях.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         дети сотрудников образовательных учреждений (кроме совместителей) подведомственных управлению образования, сотрудников управления образования;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        дети, находящиеся под опекой;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                            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5.  Сроки комплектования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5.1. Комплектование МБДОУ на новый учебный год производится в срок</w:t>
      </w:r>
    </w:p>
    <w:p w:rsidR="000208CE" w:rsidRDefault="00675890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 15 июня по 15 августа </w:t>
      </w:r>
      <w:r w:rsidR="001E6F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текущего года, в остальное время, проводится доукомплектование МБДОУ в соответствии с установленными нормами;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5.2. Комиссия по распределению мест рассматривает заявления родителей  в июне - июле текущего года;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5.3. Списки детей в МБДОУ, утверждаются начальником управления образования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5.4. Специалист управления образования, оформляет ребёнку направление, (путевку) в МБДОУ, подписывает его в соответствии с утверждённым списком (июнь-август текущего года);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5.5. Направление действительно в течение 10 дней после его выдачи.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6. Порядок приёма в </w:t>
      </w: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муниципальное</w:t>
      </w:r>
      <w:proofErr w:type="gramEnd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бюджетное дошкольное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образовательное учреждение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6.1. Приём детей в МБДОУ осуществляется в установленном порядке на основании направления (путевки) выданного ребёнку управлением образования. 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6.2. Конкурсный отбор </w:t>
      </w:r>
      <w:r w:rsidR="00E075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детей в МБДОУ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не допускается;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6.3. Вступительный взнос с родителей взимать 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запрещается;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6.4. Для  зачисления ребёнка в детский сад родители (законные представители) предоставляют свидетельство о рождении ребенка, копию свидетельства о рождении ребёнка, паспорт одного из родителей, медицинскую карту ребенка;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6.5. При приёме в детский сад в обязательном порядке заключается договор с</w:t>
      </w:r>
      <w:r w:rsidR="00E075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родителями  (установленного образца) в двух экземплярах с выдачей</w:t>
      </w:r>
      <w:r w:rsidR="00E075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одного экземпляра  родителям (законным представителям);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6.6. Родителей (законных представителей) знакомят с уставом МБДОУ и другими  документами, которые регламентируют деятельность МБДОУ;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6.7. На зачисление ребенка в детский сад руководитель МБДОУ издает приказ;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6.8. При поступлении ребёнка в течение года также издаётся приказ;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6.9. По состоянию на 1 сентября нового учебного года руководитель издаёт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приказ о комплектовании МБДОУ по возрастным группам и закреплении персонала  за каждой возрастной группой;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6.10. В МБДОУ ведётся «Книга учёта движения детей», должна быть прошнурована,  пронумерована и скреплена печатью МБДОУ;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6.11. Перевод ребёнка из одного детского сада в другой осуществляется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наличии свободных мест в МБДОУ по письменному заявлению родителей (законных представителей) на имя начальника управления образования.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6.12. Руководители МБДОУ не имеют права принять ребенка без направления, выданного управлением образования;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6.13. В случае если ребенок, на имя которого была выдано направление, не поступил до 1 сентября текущего года в дошкольную образовательную  организацию  без уважительной причины (болезнь, командировка), направление (путевка) является недействительным;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6.14. На детей сотрудников   заведующий  МБДОУ подает список детей в управление образования (с копиями трудовых договоров работников) на согласование с начальником управления образования. 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6.15. Ежегодно по состоянию на 15 марта текущего года, руководитель МБДОУ обязан подать сведения  в управление образования о количестве детей выпускаемых в школу, комплектование на новый учебный год;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6.16. По состоянию на 1 октября текущего года руководитель МБДОУ подводит итоги комплектования и фиксирует их в «Книге учёта движения детей»: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 -количество детей принятых в МБДОУ;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 -количество детей выбывших из МБДОУ;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 - переведено в другие МБДОУ;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Данные сведения руководитель МБДОУ предоставляет в управление образования  к 1 октября текущего года.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6.17. Дети с ограниченными возможностями здоровья принимаются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gramEnd"/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МБДОУ при наличии условий для коррекционной работы;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6.18. МБДОУ,  имеющее в своем составе логопедические группы, комплектуется управлением образования на основании протокола районной психолог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медико-педагогической комиссии;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6.19. Рук</w:t>
      </w:r>
      <w:r w:rsidR="00E075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оводитель МБДОУ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 не вправе самостоятельно сокращать, закрывать, открывать группы;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6.20. Родителям (законным представителям) может быть отказано в приеме ребёнка в детский сад, при отсутствии в МБДОУ свободных мест;</w:t>
      </w:r>
    </w:p>
    <w:p w:rsidR="000208CE" w:rsidRDefault="001E6F0F" w:rsidP="001E6F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     7. Отчисление ребенка из дошкольного бюджетного образовательного учреждения осуществляется в следующих случаях: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         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·        подачи заявления родителям об отчислении ребенка;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·        переезда на постоянное место жительства в другую местность;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·        на основании медицинского заключения о состоянии здоровья ребенка, препятствующего его пребыванию в МБДОУ;</w:t>
      </w:r>
    </w:p>
    <w:p w:rsidR="000208CE" w:rsidRDefault="001E6F0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·        при достижении ребенком возраста 7-ми лет и выпуске его из дошкольной образовательной организации.</w:t>
      </w:r>
    </w:p>
    <w:p w:rsidR="000208CE" w:rsidRDefault="000208CE"/>
    <w:sectPr w:rsidR="000208CE">
      <w:pgSz w:w="11906" w:h="16838"/>
      <w:pgMar w:top="1134" w:right="1701" w:bottom="1134" w:left="85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8CE"/>
    <w:rsid w:val="000208CE"/>
    <w:rsid w:val="00035308"/>
    <w:rsid w:val="001E6F0F"/>
    <w:rsid w:val="002249C3"/>
    <w:rsid w:val="004876C6"/>
    <w:rsid w:val="00675890"/>
    <w:rsid w:val="00722D61"/>
    <w:rsid w:val="00A84182"/>
    <w:rsid w:val="00BB1B74"/>
    <w:rsid w:val="00E0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0827"/>
    <w:rPr>
      <w:b/>
      <w:bCs/>
    </w:rPr>
  </w:style>
  <w:style w:type="character" w:customStyle="1" w:styleId="apple-converted-space">
    <w:name w:val="apple-converted-space"/>
    <w:basedOn w:val="a0"/>
    <w:rsid w:val="008B0827"/>
  </w:style>
  <w:style w:type="character" w:customStyle="1" w:styleId="a4">
    <w:name w:val="Текст выноски Знак"/>
    <w:basedOn w:val="a0"/>
    <w:uiPriority w:val="99"/>
    <w:semiHidden/>
    <w:rsid w:val="00B472D3"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ascii="Times New Roman" w:hAnsi="Times New Roman" w:cs="Mangal"/>
    </w:rPr>
  </w:style>
  <w:style w:type="paragraph" w:styleId="a8">
    <w:name w:val="Title"/>
    <w:basedOn w:val="a"/>
    <w:pPr>
      <w:suppressLineNumbers/>
      <w:spacing w:before="120" w:after="120"/>
    </w:pPr>
    <w:rPr>
      <w:rFonts w:ascii="Times New Roman" w:hAnsi="Times New Roman" w:cs="Mangal"/>
      <w:i/>
      <w:iCs/>
      <w:sz w:val="24"/>
      <w:szCs w:val="24"/>
    </w:rPr>
  </w:style>
  <w:style w:type="paragraph" w:styleId="a9">
    <w:name w:val="index heading"/>
    <w:basedOn w:val="a"/>
    <w:pPr>
      <w:suppressLineNumbers/>
    </w:pPr>
    <w:rPr>
      <w:rFonts w:ascii="Times New Roman" w:hAnsi="Times New Roman" w:cs="Mangal"/>
    </w:rPr>
  </w:style>
  <w:style w:type="paragraph" w:styleId="aa">
    <w:name w:val="Balloon Text"/>
    <w:basedOn w:val="a"/>
    <w:uiPriority w:val="99"/>
    <w:semiHidden/>
    <w:unhideWhenUsed/>
    <w:rsid w:val="00B472D3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E113D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5</Pages>
  <Words>2258</Words>
  <Characters>12874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16</cp:revision>
  <cp:lastPrinted>2014-05-13T09:21:00Z</cp:lastPrinted>
  <dcterms:created xsi:type="dcterms:W3CDTF">2014-05-13T05:10:00Z</dcterms:created>
  <dcterms:modified xsi:type="dcterms:W3CDTF">2015-01-14T09:55:00Z</dcterms:modified>
  <dc:language>ru-RU</dc:language>
</cp:coreProperties>
</file>