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D73" w:rsidRPr="007E0BB5" w:rsidRDefault="00111D73" w:rsidP="007E0BB5">
      <w:pPr>
        <w:pStyle w:val="NoSpacing"/>
        <w:jc w:val="center"/>
        <w:rPr>
          <w:sz w:val="24"/>
          <w:szCs w:val="24"/>
        </w:rPr>
      </w:pPr>
      <w:r w:rsidRPr="007E0BB5">
        <w:rPr>
          <w:b/>
          <w:sz w:val="24"/>
          <w:szCs w:val="24"/>
        </w:rPr>
        <w:t>Мастер – класс</w:t>
      </w:r>
      <w:r>
        <w:rPr>
          <w:sz w:val="24"/>
          <w:szCs w:val="24"/>
        </w:rPr>
        <w:t xml:space="preserve"> </w:t>
      </w:r>
      <w:r w:rsidRPr="007E0BB5">
        <w:rPr>
          <w:b/>
          <w:sz w:val="24"/>
          <w:szCs w:val="24"/>
        </w:rPr>
        <w:t>«Применение метода синквейн в развитии речи детей</w:t>
      </w:r>
    </w:p>
    <w:p w:rsidR="00111D73" w:rsidRPr="007E0BB5" w:rsidRDefault="00111D73" w:rsidP="006F0FF8">
      <w:pPr>
        <w:pStyle w:val="NoSpacing"/>
        <w:jc w:val="center"/>
        <w:rPr>
          <w:b/>
          <w:sz w:val="24"/>
          <w:szCs w:val="24"/>
        </w:rPr>
      </w:pPr>
      <w:r w:rsidRPr="007E0BB5">
        <w:rPr>
          <w:b/>
          <w:sz w:val="24"/>
          <w:szCs w:val="24"/>
        </w:rPr>
        <w:t>старшего дошкольного возраста»</w:t>
      </w:r>
    </w:p>
    <w:p w:rsidR="00111D73" w:rsidRPr="007E0BB5" w:rsidRDefault="00111D73" w:rsidP="006F0FF8">
      <w:pPr>
        <w:pStyle w:val="NoSpacing"/>
        <w:jc w:val="center"/>
        <w:rPr>
          <w:b/>
          <w:sz w:val="24"/>
          <w:szCs w:val="24"/>
        </w:rPr>
      </w:pPr>
    </w:p>
    <w:p w:rsidR="00111D73" w:rsidRDefault="00111D73" w:rsidP="006F0FF8">
      <w:pPr>
        <w:shd w:val="clear" w:color="auto" w:fill="FFFFFF"/>
        <w:spacing w:line="240" w:lineRule="exact"/>
        <w:jc w:val="right"/>
        <w:rPr>
          <w:rFonts w:ascii="Times New Roman" w:hAnsi="Times New Roman"/>
          <w:sz w:val="24"/>
          <w:szCs w:val="24"/>
        </w:rPr>
      </w:pPr>
      <w:r w:rsidRPr="007E0BB5">
        <w:rPr>
          <w:rFonts w:ascii="Times New Roman" w:hAnsi="Times New Roman"/>
          <w:sz w:val="24"/>
          <w:szCs w:val="24"/>
        </w:rPr>
        <w:t xml:space="preserve">подготовила воспитатель </w:t>
      </w:r>
      <w:r>
        <w:rPr>
          <w:rFonts w:ascii="Times New Roman" w:hAnsi="Times New Roman"/>
          <w:sz w:val="24"/>
          <w:szCs w:val="24"/>
        </w:rPr>
        <w:t>Детского сада № 47 ОАО «РЖД» г. Александрова Владимирской области</w:t>
      </w:r>
    </w:p>
    <w:p w:rsidR="00111D73" w:rsidRPr="007E0BB5" w:rsidRDefault="00111D73" w:rsidP="006F0FF8">
      <w:pPr>
        <w:shd w:val="clear" w:color="auto" w:fill="FFFFFF"/>
        <w:spacing w:line="240" w:lineRule="exact"/>
        <w:jc w:val="right"/>
        <w:rPr>
          <w:rFonts w:ascii="Times New Roman" w:hAnsi="Times New Roman"/>
          <w:sz w:val="24"/>
          <w:szCs w:val="24"/>
        </w:rPr>
      </w:pPr>
      <w:r w:rsidRPr="007E0BB5">
        <w:rPr>
          <w:rFonts w:ascii="Times New Roman" w:hAnsi="Times New Roman"/>
          <w:sz w:val="24"/>
          <w:szCs w:val="24"/>
        </w:rPr>
        <w:t>Гурылева Наталья Ивановна</w:t>
      </w:r>
    </w:p>
    <w:p w:rsidR="00111D73" w:rsidRPr="007E0BB5" w:rsidRDefault="00111D73" w:rsidP="006F0FF8">
      <w:pPr>
        <w:rPr>
          <w:rFonts w:ascii="Times New Roman" w:hAnsi="Times New Roman"/>
          <w:b/>
          <w:bCs/>
          <w:sz w:val="24"/>
          <w:szCs w:val="24"/>
        </w:rPr>
      </w:pPr>
      <w:r w:rsidRPr="007E0BB5">
        <w:rPr>
          <w:rFonts w:ascii="Times New Roman" w:hAnsi="Times New Roman"/>
          <w:b/>
          <w:sz w:val="24"/>
          <w:szCs w:val="24"/>
        </w:rPr>
        <w:t>Цель:</w:t>
      </w:r>
      <w:r w:rsidRPr="007E0BB5">
        <w:rPr>
          <w:rFonts w:ascii="Times New Roman" w:hAnsi="Times New Roman"/>
          <w:sz w:val="24"/>
          <w:szCs w:val="24"/>
        </w:rPr>
        <w:t xml:space="preserve"> Ознакомление педагогов с методом синквейн -  как способом развития речи, памяти и мышления дошкольников, обеспечивающего эффективное запоминание, сохранение и воспроизведение информации.</w:t>
      </w:r>
    </w:p>
    <w:p w:rsidR="00111D73" w:rsidRPr="007E0BB5" w:rsidRDefault="00111D73" w:rsidP="0047787B">
      <w:pPr>
        <w:pStyle w:val="NoSpacing"/>
        <w:rPr>
          <w:b/>
          <w:sz w:val="24"/>
          <w:szCs w:val="24"/>
        </w:rPr>
      </w:pPr>
      <w:r w:rsidRPr="007E0BB5">
        <w:rPr>
          <w:b/>
          <w:sz w:val="24"/>
          <w:szCs w:val="24"/>
        </w:rPr>
        <w:t xml:space="preserve">Задачи: </w:t>
      </w:r>
    </w:p>
    <w:p w:rsidR="00111D73" w:rsidRPr="007E0BB5" w:rsidRDefault="00111D73" w:rsidP="0047787B">
      <w:pPr>
        <w:pStyle w:val="NoSpacing"/>
        <w:rPr>
          <w:sz w:val="24"/>
          <w:szCs w:val="24"/>
        </w:rPr>
      </w:pPr>
      <w:r w:rsidRPr="007E0BB5">
        <w:rPr>
          <w:sz w:val="24"/>
          <w:szCs w:val="24"/>
        </w:rPr>
        <w:t>1. Стимулирование интереса и мотивации к самообразованию;</w:t>
      </w:r>
    </w:p>
    <w:p w:rsidR="00111D73" w:rsidRPr="007E0BB5" w:rsidRDefault="00111D73" w:rsidP="0047787B">
      <w:pPr>
        <w:pStyle w:val="NoSpacing"/>
        <w:rPr>
          <w:sz w:val="24"/>
          <w:szCs w:val="24"/>
        </w:rPr>
      </w:pPr>
      <w:r w:rsidRPr="007E0BB5">
        <w:rPr>
          <w:sz w:val="24"/>
          <w:szCs w:val="24"/>
        </w:rPr>
        <w:t>2. Повышение уровня активности и самостоятельности;</w:t>
      </w:r>
    </w:p>
    <w:p w:rsidR="00111D73" w:rsidRPr="007E0BB5" w:rsidRDefault="00111D73" w:rsidP="0047787B">
      <w:pPr>
        <w:pStyle w:val="NoSpacing"/>
        <w:rPr>
          <w:sz w:val="24"/>
          <w:szCs w:val="24"/>
        </w:rPr>
      </w:pPr>
      <w:r w:rsidRPr="007E0BB5">
        <w:rPr>
          <w:sz w:val="24"/>
          <w:szCs w:val="24"/>
        </w:rPr>
        <w:t>3. Развитие навыков анализа и рефлексии своей деятельности;</w:t>
      </w:r>
    </w:p>
    <w:p w:rsidR="00111D73" w:rsidRPr="007E0BB5" w:rsidRDefault="00111D73" w:rsidP="0047787B">
      <w:pPr>
        <w:pStyle w:val="NoSpacing"/>
        <w:rPr>
          <w:sz w:val="24"/>
          <w:szCs w:val="24"/>
        </w:rPr>
      </w:pPr>
      <w:r w:rsidRPr="007E0BB5">
        <w:rPr>
          <w:sz w:val="24"/>
          <w:szCs w:val="24"/>
        </w:rPr>
        <w:t>4. Познакомить с особенностями, методикой, алгоритмом составления синквейна детьми.</w:t>
      </w:r>
    </w:p>
    <w:p w:rsidR="00111D73" w:rsidRPr="007E0BB5" w:rsidRDefault="00111D73" w:rsidP="0047787B">
      <w:pPr>
        <w:pStyle w:val="NoSpacing"/>
        <w:rPr>
          <w:sz w:val="24"/>
          <w:szCs w:val="24"/>
        </w:rPr>
      </w:pPr>
      <w:r w:rsidRPr="007E0BB5">
        <w:rPr>
          <w:sz w:val="24"/>
          <w:szCs w:val="24"/>
        </w:rPr>
        <w:t xml:space="preserve">5. Показать на конкретных примерах способы составления синквейна (электронная презентация) в работе по речевому развитию. </w:t>
      </w:r>
    </w:p>
    <w:p w:rsidR="00111D73" w:rsidRPr="007E0BB5" w:rsidRDefault="00111D73" w:rsidP="0047787B">
      <w:pPr>
        <w:pStyle w:val="NoSpacing"/>
        <w:rPr>
          <w:sz w:val="24"/>
          <w:szCs w:val="24"/>
        </w:rPr>
      </w:pPr>
    </w:p>
    <w:p w:rsidR="00111D73" w:rsidRPr="007E0BB5" w:rsidRDefault="00111D73" w:rsidP="0047787B">
      <w:pPr>
        <w:pStyle w:val="NoSpacing"/>
        <w:rPr>
          <w:sz w:val="24"/>
          <w:szCs w:val="24"/>
        </w:rPr>
      </w:pPr>
      <w:r w:rsidRPr="007E0BB5">
        <w:rPr>
          <w:b/>
          <w:sz w:val="24"/>
          <w:szCs w:val="24"/>
        </w:rPr>
        <w:t>Практическая значимость</w:t>
      </w:r>
      <w:r w:rsidRPr="007E0BB5">
        <w:rPr>
          <w:sz w:val="24"/>
          <w:szCs w:val="24"/>
        </w:rPr>
        <w:t>: данный мастер-класс может быть интересен воспитателям и педагогам – специалистам в работе по речевому и интеллектуальному развитию детей дошкольного возраста.</w:t>
      </w:r>
    </w:p>
    <w:p w:rsidR="00111D73" w:rsidRPr="007E0BB5" w:rsidRDefault="00111D73" w:rsidP="0047787B">
      <w:pPr>
        <w:pStyle w:val="NoSpacing"/>
        <w:rPr>
          <w:sz w:val="24"/>
          <w:szCs w:val="24"/>
        </w:rPr>
      </w:pPr>
      <w:r w:rsidRPr="007E0BB5">
        <w:rPr>
          <w:sz w:val="24"/>
          <w:szCs w:val="24"/>
        </w:rPr>
        <w:t>В ходе проведения мастер-класса будет продемонстрирована методика (алгоритм) работы по написанию синквейна детьми.</w:t>
      </w:r>
    </w:p>
    <w:p w:rsidR="00111D73" w:rsidRPr="007E0BB5" w:rsidRDefault="00111D73" w:rsidP="0047787B">
      <w:pPr>
        <w:pStyle w:val="NoSpacing"/>
        <w:rPr>
          <w:sz w:val="24"/>
          <w:szCs w:val="24"/>
        </w:rPr>
      </w:pPr>
    </w:p>
    <w:p w:rsidR="00111D73" w:rsidRPr="007E0BB5" w:rsidRDefault="00111D73" w:rsidP="00651D4B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 w:rsidRPr="007E0BB5">
        <w:rPr>
          <w:rStyle w:val="c0"/>
          <w:b/>
          <w:color w:val="000000"/>
        </w:rPr>
        <w:t>Ход мастер – класса:</w:t>
      </w:r>
    </w:p>
    <w:p w:rsidR="00111D73" w:rsidRPr="007E0BB5" w:rsidRDefault="00111D73" w:rsidP="00705985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7E0BB5">
        <w:rPr>
          <w:rStyle w:val="c0"/>
          <w:color w:val="000000"/>
        </w:rPr>
        <w:t xml:space="preserve">- Добрый день, уважаемые коллеги! Я рада вас приветствовать на нашем мастер -  классе </w:t>
      </w:r>
      <w:r w:rsidRPr="007E0BB5">
        <w:rPr>
          <w:b/>
          <w:bCs/>
          <w:color w:val="2D2A2A"/>
          <w:shd w:val="clear" w:color="auto" w:fill="FBFBFB"/>
        </w:rPr>
        <w:t xml:space="preserve"> </w:t>
      </w:r>
      <w:r w:rsidRPr="007E0BB5">
        <w:t>«Применение метода синквейн в развитии речи детей старшего дошкольного возраста»</w:t>
      </w:r>
    </w:p>
    <w:p w:rsidR="00111D73" w:rsidRPr="007E0BB5" w:rsidRDefault="00111D73" w:rsidP="000C3626">
      <w:pPr>
        <w:shd w:val="clear" w:color="auto" w:fill="FFFFFF"/>
        <w:spacing w:before="151" w:after="301" w:line="240" w:lineRule="auto"/>
        <w:textAlignment w:val="baseline"/>
        <w:rPr>
          <w:rFonts w:ascii="Times New Roman" w:hAnsi="Times New Roman"/>
          <w:b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sz w:val="24"/>
          <w:szCs w:val="24"/>
          <w:lang w:eastAsia="ru-RU"/>
        </w:rPr>
        <w:t xml:space="preserve"> 1. Вступительная часть:</w:t>
      </w:r>
    </w:p>
    <w:p w:rsidR="00111D73" w:rsidRPr="007E0BB5" w:rsidRDefault="00111D73" w:rsidP="000C3626">
      <w:pPr>
        <w:shd w:val="clear" w:color="auto" w:fill="FFFFFF"/>
        <w:spacing w:before="151" w:after="301" w:line="240" w:lineRule="auto"/>
        <w:textAlignment w:val="baseline"/>
        <w:rPr>
          <w:rFonts w:ascii="Times New Roman" w:hAnsi="Times New Roman"/>
          <w:color w:val="1A1A1A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 xml:space="preserve">Решение проблем речи является актуальной темой в старшем дошкольном возрасте. </w:t>
      </w:r>
      <w:r w:rsidRPr="007E0BB5">
        <w:rPr>
          <w:rFonts w:ascii="Times New Roman" w:hAnsi="Times New Roman"/>
          <w:color w:val="1A1A1A"/>
          <w:sz w:val="24"/>
          <w:szCs w:val="24"/>
          <w:lang w:eastAsia="ru-RU"/>
        </w:rPr>
        <w:t>Для этого возраста характерен резкий скачок в развитии у детей связной речи. Они становятся активными участниками речевого процесса, совершенствуют диалогическую и монологическую речь, без затруднений пересказывают содержание любимой сказки либо разговор родственников.</w:t>
      </w:r>
    </w:p>
    <w:p w:rsidR="00111D73" w:rsidRPr="007E0BB5" w:rsidRDefault="00111D73" w:rsidP="00705985">
      <w:pPr>
        <w:shd w:val="clear" w:color="auto" w:fill="FFFFFF"/>
        <w:spacing w:before="151" w:after="301" w:line="240" w:lineRule="auto"/>
        <w:textAlignment w:val="baseline"/>
        <w:rPr>
          <w:rFonts w:ascii="Times New Roman" w:hAnsi="Times New Roman"/>
          <w:color w:val="1A1A1A"/>
          <w:sz w:val="24"/>
          <w:szCs w:val="24"/>
          <w:lang w:eastAsia="ru-RU"/>
        </w:rPr>
      </w:pPr>
      <w:r w:rsidRPr="007E0BB5">
        <w:rPr>
          <w:rFonts w:ascii="Times New Roman" w:hAnsi="Times New Roman"/>
          <w:color w:val="1A1A1A"/>
          <w:sz w:val="24"/>
          <w:szCs w:val="24"/>
          <w:lang w:eastAsia="ru-RU"/>
        </w:rPr>
        <w:t>Рассказывая о чем-либо, дошкольники пробуют составлять сложные предложения, употребляют эпитеты и фразеологические обороты. Важно следить за тем,  правильно ли ребёнок подбирает нужные словоформы, ставит ударения, употребляет новые слова.</w:t>
      </w:r>
    </w:p>
    <w:p w:rsidR="00111D73" w:rsidRPr="007E0BB5" w:rsidRDefault="00111D73" w:rsidP="00705985">
      <w:pPr>
        <w:shd w:val="clear" w:color="auto" w:fill="FFFFFF"/>
        <w:spacing w:before="151" w:after="301" w:line="240" w:lineRule="auto"/>
        <w:textAlignment w:val="baseline"/>
        <w:rPr>
          <w:rStyle w:val="Heading2Char"/>
          <w:rFonts w:ascii="Times New Roman" w:hAnsi="Times New Roman"/>
          <w:b w:val="0"/>
          <w:color w:val="auto"/>
          <w:sz w:val="24"/>
          <w:szCs w:val="24"/>
          <w:bdr w:val="none" w:sz="0" w:space="0" w:color="auto" w:frame="1"/>
        </w:rPr>
      </w:pPr>
      <w:r w:rsidRPr="007E0BB5">
        <w:rPr>
          <w:rFonts w:ascii="Times New Roman" w:hAnsi="Times New Roman"/>
          <w:color w:val="1A1A1A"/>
          <w:sz w:val="24"/>
          <w:szCs w:val="24"/>
          <w:lang w:eastAsia="ru-RU"/>
        </w:rPr>
        <w:t xml:space="preserve">Методика описания картинок на занятиях по развитию речи в этом возрасте уже не может быть основной. Необходимо предлагать другие упражнения, стимулирующие использование в речи логических операций (анализа, обобщения), а также творческие задания. </w:t>
      </w:r>
      <w:r w:rsidRPr="007E0BB5">
        <w:rPr>
          <w:rFonts w:ascii="Times New Roman" w:hAnsi="Times New Roman"/>
          <w:sz w:val="24"/>
          <w:szCs w:val="24"/>
          <w:lang w:eastAsia="ru-RU"/>
        </w:rPr>
        <w:t>Сегодня существует множество методик, с помощью которых можно регулировать процесс развития речи у детей.</w:t>
      </w:r>
      <w:r w:rsidRPr="007E0BB5">
        <w:rPr>
          <w:rStyle w:val="Heading2Char"/>
          <w:rFonts w:ascii="Times New Roman" w:hAnsi="Times New Roman"/>
          <w:b w:val="0"/>
          <w:color w:val="auto"/>
          <w:sz w:val="24"/>
          <w:szCs w:val="24"/>
          <w:bdr w:val="none" w:sz="0" w:space="0" w:color="auto" w:frame="1"/>
        </w:rPr>
        <w:t xml:space="preserve"> </w:t>
      </w:r>
    </w:p>
    <w:p w:rsidR="00111D73" w:rsidRPr="007E0BB5" w:rsidRDefault="00111D73" w:rsidP="00705985">
      <w:pPr>
        <w:shd w:val="clear" w:color="auto" w:fill="FFFFFF"/>
        <w:spacing w:before="151" w:after="301" w:line="240" w:lineRule="auto"/>
        <w:textAlignment w:val="baseline"/>
        <w:rPr>
          <w:rStyle w:val="Heading2Char"/>
          <w:rFonts w:ascii="Times New Roman" w:hAnsi="Times New Roman"/>
          <w:bCs w:val="0"/>
          <w:color w:val="1A1A1A"/>
          <w:sz w:val="24"/>
          <w:szCs w:val="24"/>
          <w:lang w:eastAsia="ru-RU"/>
        </w:rPr>
      </w:pPr>
      <w:r w:rsidRPr="007E0BB5">
        <w:rPr>
          <w:rStyle w:val="Heading2Char"/>
          <w:rFonts w:ascii="Times New Roman" w:hAnsi="Times New Roman"/>
          <w:color w:val="auto"/>
          <w:sz w:val="24"/>
          <w:szCs w:val="24"/>
          <w:bdr w:val="none" w:sz="0" w:space="0" w:color="auto" w:frame="1"/>
        </w:rPr>
        <w:t>2.Теоритическя часть:</w:t>
      </w:r>
    </w:p>
    <w:p w:rsidR="00111D73" w:rsidRPr="007E0BB5" w:rsidRDefault="00111D73" w:rsidP="00705985">
      <w:pPr>
        <w:spacing w:after="0" w:line="240" w:lineRule="auto"/>
        <w:textAlignment w:val="baseline"/>
        <w:outlineLvl w:val="2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7E0BB5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  <w:t>Синквейн – один из эффективных методов развития речи дошкольника</w:t>
      </w:r>
      <w:r w:rsidRPr="007E0BB5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111D73" w:rsidRPr="007E0BB5" w:rsidRDefault="00111D73" w:rsidP="00705985">
      <w:pPr>
        <w:spacing w:after="0" w:line="240" w:lineRule="auto"/>
        <w:textAlignment w:val="baseline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Сравнительно недавно педагоги стали применять синквейн для активизации познавательной деятельности и стали использовать его как метод развития речи.</w:t>
      </w:r>
    </w:p>
    <w:p w:rsidR="00111D73" w:rsidRPr="007E0BB5" w:rsidRDefault="00111D73" w:rsidP="00705985">
      <w:pPr>
        <w:pStyle w:val="Heading2"/>
        <w:spacing w:before="0"/>
        <w:jc w:val="center"/>
        <w:textAlignment w:val="baseline"/>
        <w:rPr>
          <w:rFonts w:ascii="Times New Roman" w:hAnsi="Times New Roman"/>
          <w:b w:val="0"/>
          <w:color w:val="auto"/>
          <w:sz w:val="24"/>
          <w:szCs w:val="24"/>
        </w:rPr>
      </w:pPr>
    </w:p>
    <w:p w:rsidR="00111D73" w:rsidRPr="007E0BB5" w:rsidRDefault="00111D73" w:rsidP="000C3626">
      <w:pPr>
        <w:rPr>
          <w:rFonts w:ascii="Times New Roman" w:hAnsi="Times New Roman"/>
          <w:color w:val="000000"/>
          <w:sz w:val="24"/>
          <w:szCs w:val="24"/>
        </w:rPr>
      </w:pPr>
      <w:r w:rsidRPr="007E0BB5">
        <w:rPr>
          <w:rFonts w:ascii="Times New Roman" w:hAnsi="Times New Roman"/>
          <w:b/>
          <w:i/>
          <w:color w:val="000000"/>
          <w:sz w:val="24"/>
          <w:szCs w:val="24"/>
        </w:rPr>
        <w:t>Синквейн</w:t>
      </w:r>
      <w:r w:rsidRPr="007E0BB5">
        <w:rPr>
          <w:rFonts w:ascii="Times New Roman" w:hAnsi="Times New Roman"/>
          <w:color w:val="000000"/>
          <w:sz w:val="24"/>
          <w:szCs w:val="24"/>
        </w:rPr>
        <w:t xml:space="preserve"> — слово французское, в переводе означает «стихотворение из пяти строк». Форма синквейна была разработана американской поэтессой Аделаидой Крэпси, которая опиралась на японские стихи — хоку (хайку). Это маленький стих, состоящий из трёх строк без рифмы, лирическое стихотворение, отличающееся краткостью, которое читается очень медленно.</w:t>
      </w:r>
    </w:p>
    <w:p w:rsidR="00111D73" w:rsidRPr="007E0BB5" w:rsidRDefault="00111D73" w:rsidP="000C3626">
      <w:pPr>
        <w:spacing w:after="0" w:line="225" w:lineRule="atLeast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i/>
          <w:sz w:val="24"/>
          <w:szCs w:val="24"/>
          <w:lang w:eastAsia="ru-RU"/>
        </w:rPr>
        <w:t>Синквейн</w:t>
      </w:r>
      <w:r w:rsidRPr="007E0BB5">
        <w:rPr>
          <w:rFonts w:ascii="Times New Roman" w:hAnsi="Times New Roman"/>
          <w:sz w:val="24"/>
          <w:szCs w:val="24"/>
          <w:lang w:eastAsia="ru-RU"/>
        </w:rPr>
        <w:t xml:space="preserve"> – это нерифмованное стихотворение, которое сегодня является педагогическим приёмом, направленным на решение определенной задачи.</w:t>
      </w:r>
    </w:p>
    <w:p w:rsidR="00111D73" w:rsidRPr="007E0BB5" w:rsidRDefault="00111D73" w:rsidP="000C3626">
      <w:pPr>
        <w:spacing w:after="0" w:line="240" w:lineRule="auto"/>
        <w:textAlignment w:val="baseline"/>
        <w:outlineLvl w:val="2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</w:p>
    <w:p w:rsidR="00111D73" w:rsidRPr="007E0BB5" w:rsidRDefault="00111D73" w:rsidP="0070598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555555"/>
          <w:bdr w:val="none" w:sz="0" w:space="0" w:color="auto" w:frame="1"/>
        </w:rPr>
      </w:pPr>
      <w:r w:rsidRPr="007E0BB5">
        <w:t xml:space="preserve">Чтобы составить </w:t>
      </w:r>
      <w:r w:rsidRPr="007E0BB5">
        <w:rPr>
          <w:b/>
          <w:i/>
        </w:rPr>
        <w:t>синквейн</w:t>
      </w:r>
      <w:r w:rsidRPr="007E0BB5">
        <w:t>, нужно научиться находить в тексте, в материале главные элементы, делать выводы и заключения, высказывать своё мнение, анализировать, обобщать, вычленять, объединять и кратко излагать.</w:t>
      </w:r>
      <w:r w:rsidRPr="007E0BB5">
        <w:rPr>
          <w:color w:val="555555"/>
          <w:bdr w:val="none" w:sz="0" w:space="0" w:color="auto" w:frame="1"/>
        </w:rPr>
        <w:t xml:space="preserve"> </w:t>
      </w:r>
    </w:p>
    <w:p w:rsidR="00111D73" w:rsidRPr="007E0BB5" w:rsidRDefault="00111D73" w:rsidP="000C3626">
      <w:pPr>
        <w:spacing w:after="0" w:line="225" w:lineRule="atLeas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111D73" w:rsidRPr="007E0BB5" w:rsidRDefault="00111D73" w:rsidP="00705985">
      <w:pPr>
        <w:pStyle w:val="NormalWeb"/>
        <w:spacing w:before="0" w:beforeAutospacing="0" w:after="0" w:afterAutospacing="0" w:line="225" w:lineRule="atLeast"/>
        <w:textAlignment w:val="baseline"/>
      </w:pPr>
      <w:r w:rsidRPr="007E0BB5">
        <w:t xml:space="preserve">Одна из целей при составлении </w:t>
      </w:r>
      <w:r w:rsidRPr="007E0BB5">
        <w:rPr>
          <w:b/>
          <w:i/>
        </w:rPr>
        <w:t xml:space="preserve">синквейна </w:t>
      </w:r>
      <w:r w:rsidRPr="007E0BB5">
        <w:t>— добиться умения выделять главную мысль текста, а также кратко выражать свои мысли. «Значение слова есть феномен мышления»,- писал известный советский психолог Л.С. Выготский в работе «Мышление и речь». Можно сказать, что это полёт мысли, свободное мини-творчество, подчиненное определенным правилам</w:t>
      </w:r>
    </w:p>
    <w:p w:rsidR="00111D73" w:rsidRPr="007E0BB5" w:rsidRDefault="00111D73" w:rsidP="00A873B8">
      <w:pPr>
        <w:shd w:val="clear" w:color="auto" w:fill="FFFFFF"/>
        <w:spacing w:before="150" w:after="0" w:line="240" w:lineRule="auto"/>
        <w:jc w:val="both"/>
        <w:outlineLvl w:val="1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</w:t>
      </w:r>
      <w:r w:rsidRPr="007E0BB5">
        <w:rPr>
          <w:rFonts w:ascii="Times New Roman" w:hAnsi="Times New Roman"/>
          <w:b/>
          <w:bCs/>
          <w:i/>
          <w:sz w:val="24"/>
          <w:szCs w:val="24"/>
          <w:lang w:eastAsia="ru-RU"/>
        </w:rPr>
        <w:t>Правила составления синквейна</w:t>
      </w:r>
    </w:p>
    <w:p w:rsidR="00111D73" w:rsidRPr="007E0BB5" w:rsidRDefault="00111D73" w:rsidP="00A873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Первая строка синквейна – заголовок, тема, состоящие из одного слова (обычно существительное, означающее предмет или действие, о котором идёт речь).</w:t>
      </w:r>
    </w:p>
    <w:p w:rsidR="00111D73" w:rsidRPr="007E0BB5" w:rsidRDefault="00111D73" w:rsidP="00A873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Вторая строка – два слова. Прилагательные. Это описание признаков предмета или его свойства, раскрывающие тему синквейна.</w:t>
      </w:r>
    </w:p>
    <w:p w:rsidR="00111D73" w:rsidRPr="007E0BB5" w:rsidRDefault="00111D73" w:rsidP="00A873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Третья строка обычно состоит из трёх глаголов или деепричастий, описывающих действия предмета.</w:t>
      </w:r>
    </w:p>
    <w:p w:rsidR="00111D73" w:rsidRPr="007E0BB5" w:rsidRDefault="00111D73" w:rsidP="00A873B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Четвёртая строка – это словосочетание или предложение, состоящее из нескольких слов, которые отражают личное отношение автора синквейна к тому, о чем говорится в тексте.</w:t>
      </w:r>
    </w:p>
    <w:p w:rsidR="00111D73" w:rsidRPr="007E0BB5" w:rsidRDefault="00111D73" w:rsidP="003F68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Пятая строка – последняя. Одно слово – существительное для выражения своих чувств, ассоциаций, связанных с предметом, о котором говорится в синквейне, то есть это личное выражение автора к теме или повторение сути, синоним.</w:t>
      </w:r>
    </w:p>
    <w:p w:rsidR="00111D73" w:rsidRPr="007E0BB5" w:rsidRDefault="00111D73" w:rsidP="003F68D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i/>
          <w:sz w:val="24"/>
          <w:szCs w:val="24"/>
          <w:lang w:eastAsia="ru-RU"/>
        </w:rPr>
        <w:t>Эффективность метода:</w:t>
      </w:r>
    </w:p>
    <w:p w:rsidR="00111D73" w:rsidRPr="007E0BB5" w:rsidRDefault="00111D73" w:rsidP="003F68D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Во-первых, его простота. Синквейн могут составить все.</w:t>
      </w:r>
    </w:p>
    <w:p w:rsidR="00111D73" w:rsidRPr="007E0BB5" w:rsidRDefault="00111D73" w:rsidP="003F68D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Во-вторых, в составлении синквейна каждый ребенок может реализовать свои творческие, интеллектуальные возможности.</w:t>
      </w:r>
    </w:p>
    <w:p w:rsidR="00111D73" w:rsidRPr="007E0BB5" w:rsidRDefault="00111D73" w:rsidP="003F68D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Синквейн является игровым приемом.</w:t>
      </w:r>
    </w:p>
    <w:p w:rsidR="00111D73" w:rsidRPr="007E0BB5" w:rsidRDefault="00111D73" w:rsidP="003F68D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Составление синквейна используется как заключительное задание по пройденному материалу.</w:t>
      </w:r>
    </w:p>
    <w:p w:rsidR="00111D73" w:rsidRPr="007E0BB5" w:rsidRDefault="00111D73" w:rsidP="003F68D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Составление синквейна используется для проведения рефлексии, анализа и синтеза полученной информации.</w:t>
      </w:r>
    </w:p>
    <w:p w:rsidR="00111D73" w:rsidRPr="007E0BB5" w:rsidRDefault="00111D73" w:rsidP="003F68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1D73" w:rsidRPr="007E0BB5" w:rsidRDefault="00111D73" w:rsidP="00A873B8">
      <w:pPr>
        <w:shd w:val="clear" w:color="auto" w:fill="FFFFFF"/>
        <w:spacing w:before="150" w:after="0" w:line="240" w:lineRule="auto"/>
        <w:jc w:val="both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Предполагается, что с детьми дошкольного возраста строгое соблюдение правил составления синквейна не обязательно.</w:t>
      </w:r>
    </w:p>
    <w:p w:rsidR="00111D73" w:rsidRPr="007E0BB5" w:rsidRDefault="00111D73" w:rsidP="00A873B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i/>
          <w:sz w:val="24"/>
          <w:szCs w:val="24"/>
          <w:lang w:eastAsia="ru-RU"/>
        </w:rPr>
        <w:t>Синквейны</w:t>
      </w:r>
      <w:r w:rsidRPr="007E0BB5">
        <w:rPr>
          <w:rFonts w:ascii="Times New Roman" w:hAnsi="Times New Roman"/>
          <w:sz w:val="24"/>
          <w:szCs w:val="24"/>
          <w:lang w:eastAsia="ru-RU"/>
        </w:rPr>
        <w:t xml:space="preserve"> помогут быстро и эффективно научить ребенка синтезу, обобщению и анализу различных понятий. Для того чтобы правильно, полно, грамотно выразить свою мысль, ребенок должен иметь достаточный словарный запас. Поэтому работу необходимо начинать с расширения и совершенствования словаря. Чем богаче будет словарный запас ребёнка, тем легче ему будет построить не только синквейн, но и пересказать текст и выразить свои мысли.</w:t>
      </w:r>
    </w:p>
    <w:p w:rsidR="00111D73" w:rsidRPr="007E0BB5" w:rsidRDefault="00111D73" w:rsidP="00705985">
      <w:pPr>
        <w:pStyle w:val="NoSpacing"/>
        <w:rPr>
          <w:b/>
          <w:i/>
          <w:sz w:val="24"/>
          <w:szCs w:val="24"/>
          <w:lang w:eastAsia="ru-RU"/>
        </w:rPr>
      </w:pPr>
      <w:r w:rsidRPr="007E0BB5">
        <w:rPr>
          <w:b/>
          <w:i/>
          <w:sz w:val="24"/>
          <w:szCs w:val="24"/>
          <w:lang w:eastAsia="ru-RU"/>
        </w:rPr>
        <w:t>Алгоритм синквейна для детей, которые пока не умеют читать:</w:t>
      </w:r>
      <w:r w:rsidRPr="007E0BB5">
        <w:rPr>
          <w:b/>
          <w:i/>
          <w:sz w:val="24"/>
          <w:szCs w:val="24"/>
          <w:lang w:eastAsia="ru-RU"/>
        </w:rPr>
        <w:br/>
      </w:r>
    </w:p>
    <w:p w:rsidR="00111D73" w:rsidRPr="007E0BB5" w:rsidRDefault="00111D73" w:rsidP="00705985">
      <w:pPr>
        <w:pStyle w:val="NoSpacing"/>
        <w:rPr>
          <w:b/>
          <w:i/>
          <w:sz w:val="24"/>
          <w:szCs w:val="24"/>
          <w:lang w:eastAsia="ru-RU"/>
        </w:rPr>
      </w:pPr>
      <w:r w:rsidRPr="007E0BB5">
        <w:rPr>
          <w:b/>
          <w:i/>
          <w:sz w:val="24"/>
          <w:szCs w:val="24"/>
          <w:lang w:eastAsia="ru-RU"/>
        </w:rPr>
        <w:t>Условные обозначения:</w:t>
      </w:r>
    </w:p>
    <w:p w:rsidR="00111D73" w:rsidRPr="007E0BB5" w:rsidRDefault="00111D73" w:rsidP="00A873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слова-предметы (существительные)</w:t>
      </w:r>
    </w:p>
    <w:p w:rsidR="00111D73" w:rsidRPr="007E0BB5" w:rsidRDefault="00111D73" w:rsidP="00A873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слова-признаки (прилагательные)</w:t>
      </w:r>
    </w:p>
    <w:p w:rsidR="00111D73" w:rsidRPr="007E0BB5" w:rsidRDefault="00111D73" w:rsidP="00A873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слова-действия (глаголы)</w:t>
      </w:r>
    </w:p>
    <w:p w:rsidR="00111D73" w:rsidRPr="007E0BB5" w:rsidRDefault="00111D73" w:rsidP="00A873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слова-предметы (существительные)</w:t>
      </w:r>
    </w:p>
    <w:p w:rsidR="00111D73" w:rsidRPr="007E0BB5" w:rsidRDefault="00111D73" w:rsidP="00A873B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 xml:space="preserve">Составление </w:t>
      </w:r>
      <w:r w:rsidRPr="007E0BB5">
        <w:rPr>
          <w:rFonts w:ascii="Times New Roman" w:hAnsi="Times New Roman"/>
          <w:b/>
          <w:i/>
          <w:sz w:val="24"/>
          <w:szCs w:val="24"/>
          <w:lang w:eastAsia="ru-RU"/>
        </w:rPr>
        <w:t>синквейна</w:t>
      </w:r>
      <w:r w:rsidRPr="007E0BB5">
        <w:rPr>
          <w:rFonts w:ascii="Times New Roman" w:hAnsi="Times New Roman"/>
          <w:sz w:val="24"/>
          <w:szCs w:val="24"/>
          <w:lang w:eastAsia="ru-RU"/>
        </w:rPr>
        <w:t xml:space="preserve"> – это форма свободного творчества, которая направлена на развитие умения находить в большом потоке информации самые главные и существенные признаки, анализировать, делать выводы, кратно формулировать свои высказывания.</w:t>
      </w:r>
    </w:p>
    <w:p w:rsidR="00111D73" w:rsidRPr="007E0BB5" w:rsidRDefault="00111D73" w:rsidP="00A873B8">
      <w:pPr>
        <w:shd w:val="clear" w:color="auto" w:fill="FFFFFF"/>
        <w:spacing w:before="150" w:after="0" w:line="240" w:lineRule="auto"/>
        <w:jc w:val="both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Составление синквейна похоже на игру, ведь сочинять весело, полезно и легко!</w:t>
      </w:r>
    </w:p>
    <w:p w:rsidR="00111D73" w:rsidRPr="007E0BB5" w:rsidRDefault="00111D73" w:rsidP="00A873B8">
      <w:pPr>
        <w:shd w:val="clear" w:color="auto" w:fill="FFFFFF"/>
        <w:spacing w:before="150" w:after="0" w:line="240" w:lineRule="auto"/>
        <w:jc w:val="both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При составлении синквейна с дошкольниками нужно помнить, что необходимо составлять синквейн только на темы, хорошо известные детям и обязательно показывать образец.</w:t>
      </w:r>
    </w:p>
    <w:p w:rsidR="00111D73" w:rsidRPr="007E0BB5" w:rsidRDefault="00111D73" w:rsidP="00A873B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 xml:space="preserve">Если составление </w:t>
      </w:r>
      <w:r w:rsidRPr="007E0BB5">
        <w:rPr>
          <w:rFonts w:ascii="Times New Roman" w:hAnsi="Times New Roman"/>
          <w:b/>
          <w:i/>
          <w:sz w:val="24"/>
          <w:szCs w:val="24"/>
          <w:lang w:eastAsia="ru-RU"/>
        </w:rPr>
        <w:t>синквейна</w:t>
      </w:r>
      <w:r w:rsidRPr="007E0BB5">
        <w:rPr>
          <w:rFonts w:ascii="Times New Roman" w:hAnsi="Times New Roman"/>
          <w:sz w:val="24"/>
          <w:szCs w:val="24"/>
          <w:lang w:eastAsia="ru-RU"/>
        </w:rPr>
        <w:t xml:space="preserve"> вызывает затруднение, то можно помочь наводящими вопросами.</w:t>
      </w:r>
    </w:p>
    <w:p w:rsidR="00111D73" w:rsidRPr="007E0BB5" w:rsidRDefault="00111D73" w:rsidP="00A873B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Нужно быть готовым к тому, что не всем детям может понравиться составление синквейна, потому что работа над ним требует определенного осмысления, словарного запаса, и умения выражать свои мысли. Поэтому необходимо помогать и поощрять стремление детей составить синквейн или отвечать на вопросы. Постепенно дети привыкнут к правилам написания нерифмованных стихотворений, а их составление превратится в игру. И незаметно для самих детей игра в синквейн станет для них весёлым и занимательным занятием. «Даже мгновенное озарение может стать той первой искрой, из которой рано или поздно возгорится пламя творческого поиска», — писал В. Шаталов. Дети будут гордиться своими достижениями!</w:t>
      </w:r>
    </w:p>
    <w:p w:rsidR="00111D73" w:rsidRPr="007E0BB5" w:rsidRDefault="00111D73" w:rsidP="00A873B8">
      <w:pPr>
        <w:shd w:val="clear" w:color="auto" w:fill="FFFFFF"/>
        <w:spacing w:before="150" w:after="0" w:line="240" w:lineRule="auto"/>
        <w:jc w:val="both"/>
        <w:outlineLvl w:val="1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</w:t>
      </w:r>
      <w:r w:rsidRPr="007E0BB5">
        <w:rPr>
          <w:rFonts w:ascii="Times New Roman" w:hAnsi="Times New Roman"/>
          <w:b/>
          <w:bCs/>
          <w:i/>
          <w:sz w:val="24"/>
          <w:szCs w:val="24"/>
          <w:lang w:eastAsia="ru-RU"/>
        </w:rPr>
        <w:t>Выводы о синквейне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Синквейн – это французское пятистишие, похожее на японские стихотворения.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Синквейн помогает пополнить словарный запас.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Синквейн учит краткому пересказу.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Синквейн – учит подбирать синонимы.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Синквейн учит находить и выделять в большом объеме информации главную мысль.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Сочинение синквейна – процесс творческий. Это интересное занятие помогает самовыражению детей, через сочинение собственных нерифмованных стихов.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Составить синквейн получается у всех.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Синквейн помогает развить речь и мышление.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Синквейн облегчает процесс усвоения понятий и их содержания.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Синквейн — это также способ контроля и самоконтроля (дети могут сравнить синквейны и оценивать их.</w:t>
      </w:r>
    </w:p>
    <w:p w:rsidR="00111D73" w:rsidRPr="007E0BB5" w:rsidRDefault="00111D73" w:rsidP="00CE093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/>
        <w:textAlignment w:val="baseline"/>
      </w:pPr>
      <w:r w:rsidRPr="007E0BB5">
        <w:rPr>
          <w:bdr w:val="none" w:sz="0" w:space="0" w:color="auto" w:frame="1"/>
        </w:rPr>
        <w:t>Синквейн - Способствует речевому развитию: уточнение, активизация словаря детей, закрепление знаний о частях речи.</w:t>
      </w:r>
    </w:p>
    <w:p w:rsidR="00111D73" w:rsidRPr="007E0BB5" w:rsidRDefault="00111D73" w:rsidP="00A873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Синквейн – содержит игровой момент.</w:t>
      </w:r>
    </w:p>
    <w:p w:rsidR="00111D73" w:rsidRPr="007E0BB5" w:rsidRDefault="00111D73" w:rsidP="00A873B8">
      <w:pPr>
        <w:pStyle w:val="ListParagraph"/>
        <w:numPr>
          <w:ilvl w:val="0"/>
          <w:numId w:val="5"/>
        </w:numPr>
        <w:spacing w:after="0"/>
        <w:rPr>
          <w:rStyle w:val="Strong"/>
          <w:b w:val="0"/>
          <w:sz w:val="24"/>
          <w:szCs w:val="24"/>
        </w:rPr>
      </w:pPr>
      <w:r w:rsidRPr="007E0BB5">
        <w:rPr>
          <w:rStyle w:val="Strong"/>
          <w:b w:val="0"/>
          <w:sz w:val="24"/>
          <w:szCs w:val="24"/>
        </w:rPr>
        <w:t>Данный метод может легко интегрироваться с другими образовательными областями программы, а простота построения  синквейна  позволяет быстро получить результат.</w:t>
      </w:r>
    </w:p>
    <w:p w:rsidR="00111D73" w:rsidRPr="007E0BB5" w:rsidRDefault="00111D73" w:rsidP="00A873B8">
      <w:pPr>
        <w:shd w:val="clear" w:color="auto" w:fill="FFFFFF"/>
        <w:spacing w:before="150" w:after="0" w:line="240" w:lineRule="auto"/>
        <w:jc w:val="both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                 Совет: Сделайте с ребёнком копилку синквейнов. </w:t>
      </w:r>
    </w:p>
    <w:p w:rsidR="00111D73" w:rsidRPr="007E0BB5" w:rsidRDefault="00111D73" w:rsidP="00D4712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Примеры некоторых синквейнов, составленных дошкольниками:</w:t>
      </w:r>
    </w:p>
    <w:p w:rsidR="00111D73" w:rsidRPr="007E0BB5" w:rsidRDefault="00111D73" w:rsidP="00D4712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1. Котёнок</w:t>
      </w:r>
      <w:r w:rsidRPr="007E0BB5">
        <w:rPr>
          <w:rFonts w:ascii="Times New Roman" w:hAnsi="Times New Roman"/>
          <w:sz w:val="24"/>
          <w:szCs w:val="24"/>
          <w:lang w:eastAsia="ru-RU"/>
        </w:rPr>
        <w:br/>
      </w: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Чёрненький, пушистенький</w:t>
      </w:r>
      <w:r w:rsidRPr="007E0BB5">
        <w:rPr>
          <w:rFonts w:ascii="Times New Roman" w:hAnsi="Times New Roman"/>
          <w:sz w:val="24"/>
          <w:szCs w:val="24"/>
          <w:lang w:eastAsia="ru-RU"/>
        </w:rPr>
        <w:br/>
      </w: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Играет, спит, ест</w:t>
      </w:r>
      <w:r w:rsidRPr="007E0BB5">
        <w:rPr>
          <w:rFonts w:ascii="Times New Roman" w:hAnsi="Times New Roman"/>
          <w:sz w:val="24"/>
          <w:szCs w:val="24"/>
          <w:lang w:eastAsia="ru-RU"/>
        </w:rPr>
        <w:br/>
      </w: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Он мой друг</w:t>
      </w:r>
      <w:r w:rsidRPr="007E0BB5">
        <w:rPr>
          <w:rFonts w:ascii="Times New Roman" w:hAnsi="Times New Roman"/>
          <w:sz w:val="24"/>
          <w:szCs w:val="24"/>
          <w:lang w:eastAsia="ru-RU"/>
        </w:rPr>
        <w:br/>
      </w: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Домашнее животное</w:t>
      </w:r>
    </w:p>
    <w:p w:rsidR="00111D73" w:rsidRPr="007E0BB5" w:rsidRDefault="00111D73" w:rsidP="00D4712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2. Арбуз</w:t>
      </w:r>
      <w:r w:rsidRPr="007E0BB5">
        <w:rPr>
          <w:rFonts w:ascii="Times New Roman" w:hAnsi="Times New Roman"/>
          <w:sz w:val="24"/>
          <w:szCs w:val="24"/>
          <w:lang w:eastAsia="ru-RU"/>
        </w:rPr>
        <w:br/>
      </w: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Круглый, вкусный</w:t>
      </w:r>
      <w:r w:rsidRPr="007E0BB5">
        <w:rPr>
          <w:rFonts w:ascii="Times New Roman" w:hAnsi="Times New Roman"/>
          <w:sz w:val="24"/>
          <w:szCs w:val="24"/>
          <w:lang w:eastAsia="ru-RU"/>
        </w:rPr>
        <w:br/>
      </w: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Катится, растёт, зреет</w:t>
      </w:r>
      <w:r w:rsidRPr="007E0BB5">
        <w:rPr>
          <w:rFonts w:ascii="Times New Roman" w:hAnsi="Times New Roman"/>
          <w:sz w:val="24"/>
          <w:szCs w:val="24"/>
          <w:lang w:eastAsia="ru-RU"/>
        </w:rPr>
        <w:br/>
      </w: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Арбуз – это большая ягода.</w:t>
      </w:r>
      <w:r w:rsidRPr="007E0BB5">
        <w:rPr>
          <w:rFonts w:ascii="Times New Roman" w:hAnsi="Times New Roman"/>
          <w:sz w:val="24"/>
          <w:szCs w:val="24"/>
          <w:lang w:eastAsia="ru-RU"/>
        </w:rPr>
        <w:br/>
      </w:r>
      <w:r w:rsidRPr="007E0BB5">
        <w:rPr>
          <w:rFonts w:ascii="Times New Roman" w:hAnsi="Times New Roman"/>
          <w:i/>
          <w:iCs/>
          <w:sz w:val="24"/>
          <w:szCs w:val="24"/>
          <w:lang w:eastAsia="ru-RU"/>
        </w:rPr>
        <w:t>Лето</w:t>
      </w:r>
    </w:p>
    <w:p w:rsidR="00111D73" w:rsidRPr="007E0BB5" w:rsidRDefault="00111D73" w:rsidP="00A873B8">
      <w:pPr>
        <w:rPr>
          <w:rStyle w:val="Strong"/>
          <w:rFonts w:ascii="Times New Roman" w:hAnsi="Times New Roman"/>
          <w:sz w:val="24"/>
          <w:szCs w:val="24"/>
        </w:rPr>
      </w:pPr>
      <w:r w:rsidRPr="007E0BB5">
        <w:rPr>
          <w:rStyle w:val="Strong"/>
          <w:rFonts w:ascii="Times New Roman" w:hAnsi="Times New Roman"/>
          <w:sz w:val="24"/>
          <w:szCs w:val="24"/>
        </w:rPr>
        <w:t>3. Практическая часть:</w:t>
      </w:r>
    </w:p>
    <w:p w:rsidR="00111D73" w:rsidRPr="007E0BB5" w:rsidRDefault="00111D73" w:rsidP="00D471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Давайте попробуем вместе составить синквейн «Семья»</w:t>
      </w:r>
    </w:p>
    <w:p w:rsidR="00111D73" w:rsidRPr="007E0BB5" w:rsidRDefault="00111D73" w:rsidP="00D471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Семья</w:t>
      </w:r>
    </w:p>
    <w:p w:rsidR="00111D73" w:rsidRPr="007E0BB5" w:rsidRDefault="00111D73" w:rsidP="00D471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Какая она? (прекрасная, крепкая, дружная, весёлая, большая)</w:t>
      </w:r>
    </w:p>
    <w:p w:rsidR="00111D73" w:rsidRPr="007E0BB5" w:rsidRDefault="00111D73" w:rsidP="00D471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Что она делает? (гордится, заботится, помогает, любит, надеется…)</w:t>
      </w:r>
    </w:p>
    <w:p w:rsidR="00111D73" w:rsidRPr="007E0BB5" w:rsidRDefault="00111D73" w:rsidP="00D471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Предложение о семье, афоризм или пословица. (Вся семья вместе — и душа на месте. В семье согласно, так идёт дело прекрасно. Я люблю свою семью.)</w:t>
      </w:r>
    </w:p>
    <w:p w:rsidR="00111D73" w:rsidRPr="007E0BB5" w:rsidRDefault="00111D73" w:rsidP="00D471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0BB5">
        <w:rPr>
          <w:rFonts w:ascii="Times New Roman" w:hAnsi="Times New Roman"/>
          <w:sz w:val="24"/>
          <w:szCs w:val="24"/>
          <w:lang w:eastAsia="ru-RU"/>
        </w:rPr>
        <w:t>Синоним, или, как по-другому можно назвать семью (Ячейка общества. Мой дом! Любимая. Родная).</w:t>
      </w:r>
    </w:p>
    <w:p w:rsidR="00111D73" w:rsidRPr="007E0BB5" w:rsidRDefault="00111D73" w:rsidP="00A873B8">
      <w:pPr>
        <w:rPr>
          <w:rStyle w:val="Strong"/>
          <w:rFonts w:ascii="Times New Roman" w:hAnsi="Times New Roman"/>
          <w:b w:val="0"/>
          <w:sz w:val="24"/>
          <w:szCs w:val="24"/>
        </w:rPr>
      </w:pPr>
      <w:r w:rsidRPr="007E0BB5">
        <w:rPr>
          <w:rStyle w:val="Strong"/>
          <w:rFonts w:ascii="Times New Roman" w:hAnsi="Times New Roman"/>
          <w:b w:val="0"/>
          <w:sz w:val="24"/>
          <w:szCs w:val="24"/>
        </w:rPr>
        <w:t>Воспитатели составляют сиквейны на свободную тему, и собирают свою копилку синквейнов.</w:t>
      </w:r>
    </w:p>
    <w:p w:rsidR="00111D73" w:rsidRPr="007E0BB5" w:rsidRDefault="00111D73" w:rsidP="006F0FF8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4. Заключительная часть:</w:t>
      </w:r>
    </w:p>
    <w:p w:rsidR="00111D73" w:rsidRPr="007E0BB5" w:rsidRDefault="00111D73" w:rsidP="006F0FF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BB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Подведение итогов мастер – класса.</w:t>
      </w:r>
    </w:p>
    <w:p w:rsidR="00111D73" w:rsidRPr="007E0BB5" w:rsidRDefault="00111D73" w:rsidP="00651D4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BB5">
        <w:rPr>
          <w:rFonts w:ascii="Times New Roman" w:hAnsi="Times New Roman"/>
          <w:color w:val="000000"/>
          <w:sz w:val="24"/>
          <w:szCs w:val="24"/>
          <w:lang w:eastAsia="ru-RU"/>
        </w:rPr>
        <w:t>Мне очень хотелось бы, чтобы сегодняшняя информация  для вас оказалась интересной, полезной, и главное, помогла вам в творческой  работе с детьми.</w:t>
      </w:r>
    </w:p>
    <w:p w:rsidR="00111D73" w:rsidRPr="007E0BB5" w:rsidRDefault="00111D73" w:rsidP="00651D4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BB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Мне очень нравятся слова Е. Ермоловой: «Как общаться с ребёнком? Да очень просто: увлекать, пока не увлечётся. Чем насыщеннее и многослойнее занятия поначалу, тем больше свободы в процессе и больший талант в результате». </w:t>
      </w:r>
    </w:p>
    <w:p w:rsidR="00111D73" w:rsidRPr="007E0BB5" w:rsidRDefault="00111D73" w:rsidP="007E0BB5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7E0BB5">
        <w:rPr>
          <w:rFonts w:ascii="Times New Roman" w:hAnsi="Times New Roman"/>
          <w:color w:val="000000"/>
          <w:sz w:val="24"/>
          <w:szCs w:val="24"/>
          <w:lang w:eastAsia="ru-RU"/>
        </w:rPr>
        <w:t> Желаю вам успехов и творчества в вашей ежедневной работе с детьми!</w:t>
      </w:r>
    </w:p>
    <w:sectPr w:rsidR="00111D73" w:rsidRPr="007E0BB5" w:rsidSect="00ED1919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D73" w:rsidRDefault="00111D73">
      <w:r>
        <w:separator/>
      </w:r>
    </w:p>
  </w:endnote>
  <w:endnote w:type="continuationSeparator" w:id="1">
    <w:p w:rsidR="00111D73" w:rsidRDefault="00111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D73" w:rsidRDefault="00111D73" w:rsidP="005C1C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1D73" w:rsidRDefault="00111D73" w:rsidP="00F35EE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D73" w:rsidRDefault="00111D73" w:rsidP="005C1CE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111D73" w:rsidRDefault="00111D73" w:rsidP="00F35EE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D73" w:rsidRDefault="00111D73">
      <w:r>
        <w:separator/>
      </w:r>
    </w:p>
  </w:footnote>
  <w:footnote w:type="continuationSeparator" w:id="1">
    <w:p w:rsidR="00111D73" w:rsidRDefault="00111D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02F1B"/>
    <w:multiLevelType w:val="multilevel"/>
    <w:tmpl w:val="9BC8D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A95A42"/>
    <w:multiLevelType w:val="multilevel"/>
    <w:tmpl w:val="98A8E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B633D5"/>
    <w:multiLevelType w:val="multilevel"/>
    <w:tmpl w:val="5862F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4F402B"/>
    <w:multiLevelType w:val="multilevel"/>
    <w:tmpl w:val="01B61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6663F38"/>
    <w:multiLevelType w:val="multilevel"/>
    <w:tmpl w:val="9BC8D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A925FF8"/>
    <w:multiLevelType w:val="multilevel"/>
    <w:tmpl w:val="0612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73B8"/>
    <w:rsid w:val="000C3626"/>
    <w:rsid w:val="00111D73"/>
    <w:rsid w:val="001A447C"/>
    <w:rsid w:val="002611F1"/>
    <w:rsid w:val="00342F32"/>
    <w:rsid w:val="003B2F4A"/>
    <w:rsid w:val="003F68D5"/>
    <w:rsid w:val="004133DE"/>
    <w:rsid w:val="0047787B"/>
    <w:rsid w:val="005C1CE1"/>
    <w:rsid w:val="00651D4B"/>
    <w:rsid w:val="006F0FF8"/>
    <w:rsid w:val="00705985"/>
    <w:rsid w:val="007E0BB5"/>
    <w:rsid w:val="00910205"/>
    <w:rsid w:val="009863F6"/>
    <w:rsid w:val="009D22DD"/>
    <w:rsid w:val="00A05422"/>
    <w:rsid w:val="00A34FAE"/>
    <w:rsid w:val="00A873B8"/>
    <w:rsid w:val="00AF703B"/>
    <w:rsid w:val="00CE093C"/>
    <w:rsid w:val="00D26626"/>
    <w:rsid w:val="00D47120"/>
    <w:rsid w:val="00ED1919"/>
    <w:rsid w:val="00F20D6F"/>
    <w:rsid w:val="00F35EE7"/>
    <w:rsid w:val="00FD1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3B8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362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C3626"/>
    <w:rPr>
      <w:rFonts w:ascii="Cambria" w:hAnsi="Cambria" w:cs="Times New Roman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99"/>
    <w:qFormat/>
    <w:rsid w:val="00A873B8"/>
    <w:pPr>
      <w:ind w:left="720"/>
      <w:contextualSpacing/>
    </w:pPr>
    <w:rPr>
      <w:rFonts w:ascii="Times New Roman" w:eastAsia="Times New Roman" w:hAnsi="Times New Roman"/>
    </w:rPr>
  </w:style>
  <w:style w:type="paragraph" w:styleId="NoSpacing">
    <w:name w:val="No Spacing"/>
    <w:uiPriority w:val="99"/>
    <w:qFormat/>
    <w:rsid w:val="00A873B8"/>
    <w:rPr>
      <w:rFonts w:ascii="Times New Roman" w:eastAsia="Times New Roman" w:hAnsi="Times New Roman"/>
      <w:lang w:eastAsia="en-US"/>
    </w:rPr>
  </w:style>
  <w:style w:type="character" w:styleId="Strong">
    <w:name w:val="Strong"/>
    <w:basedOn w:val="DefaultParagraphFont"/>
    <w:uiPriority w:val="99"/>
    <w:qFormat/>
    <w:rsid w:val="00A873B8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0C36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51D4B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651D4B"/>
    <w:rPr>
      <w:rFonts w:cs="Times New Roman"/>
    </w:rPr>
  </w:style>
  <w:style w:type="paragraph" w:customStyle="1" w:styleId="c18">
    <w:name w:val="c18"/>
    <w:basedOn w:val="Normal"/>
    <w:uiPriority w:val="99"/>
    <w:rsid w:val="00651D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DefaultParagraphFont"/>
    <w:uiPriority w:val="99"/>
    <w:rsid w:val="00651D4B"/>
    <w:rPr>
      <w:rFonts w:cs="Times New Roman"/>
    </w:rPr>
  </w:style>
  <w:style w:type="paragraph" w:customStyle="1" w:styleId="c3">
    <w:name w:val="c3"/>
    <w:basedOn w:val="Normal"/>
    <w:uiPriority w:val="99"/>
    <w:rsid w:val="00651D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Normal"/>
    <w:uiPriority w:val="99"/>
    <w:rsid w:val="00651D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-txt">
    <w:name w:val="a-txt"/>
    <w:basedOn w:val="Normal"/>
    <w:uiPriority w:val="99"/>
    <w:rsid w:val="00D266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F35EE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F35EE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30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165</TotalTime>
  <Pages>4</Pages>
  <Words>1358</Words>
  <Characters>7743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Диман</dc:creator>
  <cp:keywords/>
  <dc:description/>
  <cp:lastModifiedBy>user</cp:lastModifiedBy>
  <cp:revision>10</cp:revision>
  <cp:lastPrinted>2016-10-18T06:11:00Z</cp:lastPrinted>
  <dcterms:created xsi:type="dcterms:W3CDTF">2013-10-12T12:28:00Z</dcterms:created>
  <dcterms:modified xsi:type="dcterms:W3CDTF">2016-11-01T11:39:00Z</dcterms:modified>
</cp:coreProperties>
</file>