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AF1" w:rsidRPr="005F43E5" w:rsidRDefault="00CC4AF1" w:rsidP="005F43E5">
      <w:pPr>
        <w:spacing w:before="100" w:beforeAutospacing="1" w:after="75" w:line="240" w:lineRule="auto"/>
        <w:jc w:val="center"/>
        <w:outlineLvl w:val="0"/>
        <w:rPr>
          <w:rFonts w:ascii="Arial" w:hAnsi="Arial" w:cs="Arial"/>
          <w:b/>
          <w:bCs/>
          <w:color w:val="199043"/>
          <w:kern w:val="36"/>
          <w:sz w:val="28"/>
          <w:szCs w:val="28"/>
          <w:lang w:eastAsia="ru-RU"/>
        </w:rPr>
      </w:pPr>
      <w:r w:rsidRPr="005F43E5">
        <w:rPr>
          <w:rFonts w:ascii="Arial" w:hAnsi="Arial" w:cs="Arial"/>
          <w:b/>
          <w:bCs/>
          <w:color w:val="199043"/>
          <w:kern w:val="36"/>
          <w:sz w:val="28"/>
          <w:szCs w:val="28"/>
          <w:lang w:eastAsia="ru-RU"/>
        </w:rPr>
        <w:t>Положение о муниципальном смотре-конкурсе "Лучший логопедический кабинет в образовательном учреждении"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1. Общие положения.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Конкурс проводит Управление образования администрации Александровского района </w:t>
      </w:r>
      <w:r w:rsidRPr="005F43E5">
        <w:rPr>
          <w:rFonts w:ascii="Times New Roman" w:hAnsi="Times New Roman" w:cs="Times New Roman"/>
          <w:sz w:val="24"/>
          <w:szCs w:val="24"/>
          <w:lang w:eastAsia="ru-RU"/>
        </w:rPr>
        <w:t xml:space="preserve"> среди учителей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-логопедов дошкольных </w:t>
      </w:r>
      <w:r w:rsidRPr="005F43E5">
        <w:rPr>
          <w:rFonts w:ascii="Times New Roman" w:hAnsi="Times New Roman" w:cs="Times New Roman"/>
          <w:sz w:val="24"/>
          <w:szCs w:val="24"/>
          <w:lang w:eastAsia="ru-RU"/>
        </w:rPr>
        <w:t xml:space="preserve"> об</w:t>
      </w:r>
      <w:r>
        <w:rPr>
          <w:rFonts w:ascii="Times New Roman" w:hAnsi="Times New Roman" w:cs="Times New Roman"/>
          <w:sz w:val="24"/>
          <w:szCs w:val="24"/>
          <w:lang w:eastAsia="ru-RU"/>
        </w:rPr>
        <w:t>разовательных учреждений Александровского района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2. Цели смотра-конкурса.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Конкурс призван способствовать: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- совершенствованию логопедической помощи детям в образовательных учреждениях города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- обобщению и систематизации творческой деятельности логопедов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- распространению положительного опыта логопедов-новаторов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- стимулированию педагогического труда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3. Участники смотра-конкурса.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Участниками смотра-конкурса могут быть учител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я-логопеды дошкольных </w:t>
      </w:r>
      <w:r w:rsidRPr="005F43E5">
        <w:rPr>
          <w:rFonts w:ascii="Times New Roman" w:hAnsi="Times New Roman" w:cs="Times New Roman"/>
          <w:sz w:val="24"/>
          <w:szCs w:val="24"/>
          <w:lang w:eastAsia="ru-RU"/>
        </w:rPr>
        <w:t xml:space="preserve"> образовательных учреждений.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4. Критерии оценки представленного опыта: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- выполнение требований «Положения о детском логопедическом кабинете»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- эстетика оформления кабинета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- культура проведения презентации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5. Организация проведения</w:t>
      </w:r>
      <w:r w:rsidRPr="005F43E5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5F43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смотра- конкурса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Смотр-конкурс проводится по двум номинациям: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Первая номинация – </w:t>
      </w:r>
      <w:r w:rsidRPr="005F43E5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«Лучший логопедический кабинет в дошкольном образовательном учреждении»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Вторая номинация – 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«Лучший логопедический материал (пособия) для занятий с детьми</w:t>
      </w:r>
      <w:r w:rsidRPr="005F43E5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»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Смотр-к</w:t>
      </w:r>
      <w:r>
        <w:rPr>
          <w:rFonts w:ascii="Times New Roman" w:hAnsi="Times New Roman" w:cs="Times New Roman"/>
          <w:sz w:val="24"/>
          <w:szCs w:val="24"/>
          <w:lang w:eastAsia="ru-RU"/>
        </w:rPr>
        <w:t>онкурс проводится с октября 2012 г. по март 2013</w:t>
      </w:r>
      <w:r w:rsidRPr="005F43E5">
        <w:rPr>
          <w:rFonts w:ascii="Times New Roman" w:hAnsi="Times New Roman" w:cs="Times New Roman"/>
          <w:sz w:val="24"/>
          <w:szCs w:val="24"/>
          <w:lang w:eastAsia="ru-RU"/>
        </w:rPr>
        <w:t xml:space="preserve"> г.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Октябрь, ноябрь – подготовительный период, подача заявки об участии, подготовка к презентации.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Декабрь, январь, февраль, март – работ</w:t>
      </w:r>
      <w:r>
        <w:rPr>
          <w:rFonts w:ascii="Times New Roman" w:hAnsi="Times New Roman" w:cs="Times New Roman"/>
          <w:sz w:val="24"/>
          <w:szCs w:val="24"/>
          <w:lang w:eastAsia="ru-RU"/>
        </w:rPr>
        <w:t>а по графику, утвержденному ГМЦ</w:t>
      </w:r>
      <w:r w:rsidRPr="005F43E5">
        <w:rPr>
          <w:rFonts w:ascii="Times New Roman" w:hAnsi="Times New Roman" w:cs="Times New Roman"/>
          <w:sz w:val="24"/>
          <w:szCs w:val="24"/>
          <w:lang w:eastAsia="ru-RU"/>
        </w:rPr>
        <w:t>, согласованному с управлением образования, смотр-конкурс логопедических кабинетов, выявление победителей.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Время представления 20-25 минут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Награждение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Награждение победител</w:t>
      </w:r>
      <w:r>
        <w:rPr>
          <w:rFonts w:ascii="Times New Roman" w:hAnsi="Times New Roman" w:cs="Times New Roman"/>
          <w:sz w:val="24"/>
          <w:szCs w:val="24"/>
          <w:lang w:eastAsia="ru-RU"/>
        </w:rPr>
        <w:t>ей будет проходить 30 марта 2013</w:t>
      </w:r>
      <w:r w:rsidRPr="005F43E5">
        <w:rPr>
          <w:rFonts w:ascii="Times New Roman" w:hAnsi="Times New Roman" w:cs="Times New Roman"/>
          <w:sz w:val="24"/>
          <w:szCs w:val="24"/>
          <w:lang w:eastAsia="ru-RU"/>
        </w:rPr>
        <w:t xml:space="preserve"> г. на муниципальной кон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ференции </w:t>
      </w:r>
      <w:r w:rsidRPr="005F43E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6. Жюри</w:t>
      </w:r>
      <w:r w:rsidRPr="005F43E5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5F43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смотра- конкурса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В соста</w:t>
      </w:r>
      <w:r>
        <w:rPr>
          <w:rFonts w:ascii="Times New Roman" w:hAnsi="Times New Roman" w:cs="Times New Roman"/>
          <w:sz w:val="24"/>
          <w:szCs w:val="24"/>
          <w:lang w:eastAsia="ru-RU"/>
        </w:rPr>
        <w:t>в жюри включаются методисты ГМЦ</w:t>
      </w:r>
      <w:r w:rsidRPr="005F43E5">
        <w:rPr>
          <w:rFonts w:ascii="Times New Roman" w:hAnsi="Times New Roman" w:cs="Times New Roman"/>
          <w:sz w:val="24"/>
          <w:szCs w:val="24"/>
          <w:lang w:eastAsia="ru-RU"/>
        </w:rPr>
        <w:t>, учителя-логопеды I и высшей квалификационной категории, не участвующие в смотре-конкурсе. Количество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членов жюри 3-5</w:t>
      </w:r>
      <w:r w:rsidRPr="005F43E5">
        <w:rPr>
          <w:rFonts w:ascii="Times New Roman" w:hAnsi="Times New Roman" w:cs="Times New Roman"/>
          <w:sz w:val="24"/>
          <w:szCs w:val="24"/>
          <w:lang w:eastAsia="ru-RU"/>
        </w:rPr>
        <w:t xml:space="preserve"> человек. Жюри разрабатывает и утверждает оценочные листы, количество баллов по каждому из критериев.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Заявка на участие в муниципальном смотре-презентации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«Лучший логопедический кабинет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дошкольного</w:t>
      </w:r>
      <w:r w:rsidRPr="005F43E5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образовательного учреждения»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М</w:t>
      </w:r>
      <w:r>
        <w:rPr>
          <w:rFonts w:ascii="Times New Roman" w:hAnsi="Times New Roman" w:cs="Times New Roman"/>
          <w:sz w:val="24"/>
          <w:szCs w:val="24"/>
          <w:lang w:eastAsia="ru-RU"/>
        </w:rPr>
        <w:t>БД</w:t>
      </w:r>
      <w:r w:rsidRPr="005F43E5">
        <w:rPr>
          <w:rFonts w:ascii="Times New Roman" w:hAnsi="Times New Roman" w:cs="Times New Roman"/>
          <w:sz w:val="24"/>
          <w:szCs w:val="24"/>
          <w:lang w:eastAsia="ru-RU"/>
        </w:rPr>
        <w:t>ОУ --------------------------------------------------------------------------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Заявляет об участии в смотре-презентации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О себе сообщаем: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Ф.И.О. учителя-логопеда----------------------------------------------------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Стаж, категория ( разряд)----------------------------------------------------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Желательные сроки проведения презентации-----------------------------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Подпись заведующей МБД</w:t>
      </w:r>
      <w:r w:rsidRPr="005F43E5">
        <w:rPr>
          <w:rFonts w:ascii="Times New Roman" w:hAnsi="Times New Roman" w:cs="Times New Roman"/>
          <w:sz w:val="24"/>
          <w:szCs w:val="24"/>
          <w:lang w:eastAsia="ru-RU"/>
        </w:rPr>
        <w:t>ОУ --------------------------------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Критерии оценки «Лучший логопедический кабинет».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Выполнение требований «Положения о детском логопедическом кабинете»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1 БЛОК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ИНФОРМАЦИОННО-МЕТОДИЧЕСКИЙ</w:t>
      </w:r>
    </w:p>
    <w:tbl>
      <w:tblPr>
        <w:tblW w:w="0" w:type="auto"/>
        <w:tblCellSpacing w:w="7" w:type="dxa"/>
        <w:tblInd w:w="-10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8563"/>
        <w:gridCol w:w="1031"/>
      </w:tblGrid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1) Программы коррекционного воспитания.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2) Количество и качество методической литературы по коррекционно-развивающему направлению.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3) Подписные издания по коррекционно-развивающему направлению, их разнообразие, давность подписки.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</w:tbl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2 БЛОК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УЧЕБНО-ДИДАКТИЧЕСКИЙ МАТЕРИАЛ</w:t>
      </w:r>
    </w:p>
    <w:tbl>
      <w:tblPr>
        <w:tblW w:w="0" w:type="auto"/>
        <w:tblCellSpacing w:w="7" w:type="dxa"/>
        <w:tblInd w:w="-10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6112"/>
        <w:gridCol w:w="1207"/>
      </w:tblGrid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1. Пособия для исследования</w:t>
            </w:r>
          </w:p>
          <w:p w:rsidR="00CC4AF1" w:rsidRPr="005F43E5" w:rsidRDefault="00CC4AF1" w:rsidP="005F43E5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а) интеллекта;</w:t>
            </w:r>
          </w:p>
          <w:p w:rsidR="00CC4AF1" w:rsidRPr="005F43E5" w:rsidRDefault="00CC4AF1" w:rsidP="005F43E5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б) слуха.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2. Пособия для развития, а по необходимости и исследования</w:t>
            </w:r>
          </w:p>
          <w:p w:rsidR="00CC4AF1" w:rsidRPr="005F43E5" w:rsidRDefault="00CC4AF1" w:rsidP="005F43E5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а) звукопроизношения;</w:t>
            </w:r>
          </w:p>
          <w:p w:rsidR="00CC4AF1" w:rsidRPr="005F43E5" w:rsidRDefault="00CC4AF1" w:rsidP="005F43E5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б) лексического материала;</w:t>
            </w:r>
          </w:p>
          <w:p w:rsidR="00CC4AF1" w:rsidRPr="005F43E5" w:rsidRDefault="00CC4AF1" w:rsidP="005F43E5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в) грамматического строя;</w:t>
            </w:r>
          </w:p>
          <w:p w:rsidR="00CC4AF1" w:rsidRPr="005F43E5" w:rsidRDefault="00CC4AF1" w:rsidP="005F43E5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г) связной речи;</w:t>
            </w:r>
          </w:p>
          <w:p w:rsidR="00CC4AF1" w:rsidRPr="005F43E5" w:rsidRDefault="00CC4AF1" w:rsidP="005F43E5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д) фонематического восприятия;</w:t>
            </w:r>
          </w:p>
          <w:p w:rsidR="00CC4AF1" w:rsidRPr="005F43E5" w:rsidRDefault="00CC4AF1" w:rsidP="005F43E5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е) внимания, памяти и мыслительной деятельности.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  <w:p w:rsidR="00CC4AF1" w:rsidRPr="005F43E5" w:rsidRDefault="00CC4AF1" w:rsidP="005F43E5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</w:tbl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3 БЛОК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РАБОТА С РОДИТЕЛЯМИ</w:t>
      </w:r>
    </w:p>
    <w:tbl>
      <w:tblPr>
        <w:tblW w:w="0" w:type="auto"/>
        <w:tblCellSpacing w:w="7" w:type="dxa"/>
        <w:tblInd w:w="-10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696"/>
        <w:gridCol w:w="1207"/>
      </w:tblGrid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1. Логопедический уголок.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2. Папки-передвижки.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3. Консультации.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</w:tbl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4 БЛОК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ДОКУМЕНТАЦИЯ</w:t>
      </w:r>
    </w:p>
    <w:tbl>
      <w:tblPr>
        <w:tblW w:w="0" w:type="auto"/>
        <w:tblCellSpacing w:w="7" w:type="dxa"/>
        <w:tblInd w:w="-10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6924"/>
        <w:gridCol w:w="1207"/>
      </w:tblGrid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1. Речевая карта на каждого ребенка с перспективным планом работы.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2. Журнал посещаемости занятий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3. Журнал учета движения детей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4. Планы-конспекты индивидуальных и подгрупповых занятий.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5. Расписание занятий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6. Распорядок дня учителя-логопеда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7. Индивидуальные работы детей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8. Паспорт кабинета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</w:tbl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II. Эстетика оформления кабинета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1. Санитарно-гигиенические нормы</w:t>
      </w:r>
    </w:p>
    <w:tbl>
      <w:tblPr>
        <w:tblW w:w="0" w:type="auto"/>
        <w:tblCellSpacing w:w="7" w:type="dxa"/>
        <w:tblInd w:w="-10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753"/>
        <w:gridCol w:w="1207"/>
      </w:tblGrid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а) площадь кабинета в м</w:t>
            </w:r>
            <w:r w:rsidRPr="005F43E5">
              <w:rPr>
                <w:rFonts w:ascii="Arial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;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б) наличие раковины;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в) график влажной уборки.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</w:tbl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2. Соответствие обстановки с коррекционным процессом</w:t>
      </w:r>
    </w:p>
    <w:tbl>
      <w:tblPr>
        <w:tblW w:w="0" w:type="auto"/>
        <w:tblCellSpacing w:w="7" w:type="dxa"/>
        <w:tblInd w:w="-10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3868"/>
        <w:gridCol w:w="1207"/>
      </w:tblGrid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а) мебель;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б) зеркала;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в) вывешивание на стенах:</w:t>
            </w:r>
          </w:p>
          <w:p w:rsidR="00CC4AF1" w:rsidRPr="005F43E5" w:rsidRDefault="00CC4AF1" w:rsidP="005F43E5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рисунки, картины, учебные доски и др.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г) ТСО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</w:tbl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CC4AF1" w:rsidRPr="005F43E5" w:rsidRDefault="00CC4AF1" w:rsidP="005F43E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F43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III.Культура проведения презентации</w:t>
      </w:r>
    </w:p>
    <w:tbl>
      <w:tblPr>
        <w:tblW w:w="0" w:type="auto"/>
        <w:tblCellSpacing w:w="7" w:type="dxa"/>
        <w:tblInd w:w="-10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4370"/>
        <w:gridCol w:w="1207"/>
      </w:tblGrid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1. Визитка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2. Организованность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3. Уют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  <w:tr w:rsidR="00CC4AF1" w:rsidRPr="001F78D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sz w:val="20"/>
                <w:szCs w:val="20"/>
                <w:lang w:eastAsia="ru-RU"/>
              </w:rPr>
              <w:t>4. Режим работы логопедического кабинета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C4AF1" w:rsidRPr="005F43E5" w:rsidRDefault="00CC4AF1" w:rsidP="005F43E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F43E5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0 1 2 3 4 5</w:t>
            </w:r>
          </w:p>
        </w:tc>
      </w:tr>
    </w:tbl>
    <w:p w:rsidR="00CC4AF1" w:rsidRPr="00B74875" w:rsidRDefault="00CC4AF1" w:rsidP="00B7487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hyperlink r:id="rId4" w:tgtFrame="_blank" w:tooltip="Одноклассники" w:history="1">
        <w:r w:rsidRPr="005F43E5">
          <w:rPr>
            <w:rFonts w:ascii="Arial" w:hAnsi="Arial" w:cs="Arial"/>
            <w:color w:val="000000"/>
            <w:sz w:val="17"/>
            <w:szCs w:val="17"/>
            <w:u w:val="single"/>
            <w:lang w:eastAsia="ru-RU"/>
          </w:rPr>
          <w:br/>
        </w:r>
      </w:hyperlink>
    </w:p>
    <w:sectPr w:rsidR="00CC4AF1" w:rsidRPr="00B74875" w:rsidSect="00661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43E5"/>
    <w:rsid w:val="00164BCD"/>
    <w:rsid w:val="001F78D6"/>
    <w:rsid w:val="00257894"/>
    <w:rsid w:val="003C70AB"/>
    <w:rsid w:val="005F43E5"/>
    <w:rsid w:val="0066177D"/>
    <w:rsid w:val="00830A06"/>
    <w:rsid w:val="00B74875"/>
    <w:rsid w:val="00CC4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77D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5F43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F43E5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NormalWeb">
    <w:name w:val="Normal (Web)"/>
    <w:basedOn w:val="Normal"/>
    <w:uiPriority w:val="99"/>
    <w:rsid w:val="005F4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5F43E5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5F43E5"/>
  </w:style>
  <w:style w:type="character" w:styleId="Emphasis">
    <w:name w:val="Emphasis"/>
    <w:basedOn w:val="DefaultParagraphFont"/>
    <w:uiPriority w:val="99"/>
    <w:qFormat/>
    <w:rsid w:val="005F43E5"/>
    <w:rPr>
      <w:i/>
      <w:iCs/>
    </w:rPr>
  </w:style>
  <w:style w:type="character" w:styleId="Strong">
    <w:name w:val="Strong"/>
    <w:basedOn w:val="DefaultParagraphFont"/>
    <w:uiPriority w:val="99"/>
    <w:qFormat/>
    <w:rsid w:val="005F43E5"/>
    <w:rPr>
      <w:b/>
      <w:bCs/>
    </w:rPr>
  </w:style>
  <w:style w:type="character" w:customStyle="1" w:styleId="b-share">
    <w:name w:val="b-share"/>
    <w:basedOn w:val="DefaultParagraphFont"/>
    <w:uiPriority w:val="99"/>
    <w:rsid w:val="005F43E5"/>
  </w:style>
  <w:style w:type="character" w:customStyle="1" w:styleId="b-sharetext">
    <w:name w:val="b-share__text"/>
    <w:basedOn w:val="DefaultParagraphFont"/>
    <w:uiPriority w:val="99"/>
    <w:rsid w:val="005F43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990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hare.yandex.ru/go.xml?service=odnoklassniki&amp;url=http%3A%2F%2Ffestival.1september.ru%2Farticles%2F414150%2F&amp;title=%D0%9F%D0%BE%D0%BB%D0%BE%D0%B6%D0%B5%D0%BD%D0%B8%D0%B5%20%D0%BE%20%D0%BC%D1%83%D0%BD%D0%B8%D1%86%D0%B8%D0%BF%D0%B0%D0%BB%D1%8C%D0%BD%D0%BE%D0%BC%20%D1%81%D0%BC%D0%BE%D1%82%D1%80%D0%B5-%D0%BA%D0%BE%D0%BD%D0%BA%D1%83%D1%80%D1%81%D0%B5%20%22%D0%9B%D1%83%D1%87%D1%88%D0%B8%D0%B9%20%D0%BB%D0%BE%D0%B3%D0%BE%D0%BF%D0%B5%D0%B4%D0%B8%D1%87%D0%B5%D1%81%D0%BA%D0%B8%D0%B9%20%D0%BA%D0%B0%D0%B1%D0%B8%D0%BD%D0%B5%D1%82%20%D0%B2%20%D0%BE%D0%B1%D1%80%D0%B0%D0%B7%D0%BE%D0%B2%D0%B0%D1%82%D0%B5%D0%BB%D1%8C%D0%BD%D0%BE%D0%BC%20%D1%83%D1%87%D1%80%D0%B5%D0%B6%D0%B4%D0%B5%D0%BD%D0%B8%D0%B8%22%20%3A%3A%20%D0%A1%D1%82%D0%B0%D1%82%D1%8C%D0%B8%20%D0%A4%D0%B5%D1%81%D1%82%D0%B8%D0%B2%D0%B0%D0%BB%D1%8F%20%C2%AB%D0%9E%D1%82%D0%BA%D1%80%D1%8B%D1%82%D1%8B%D0%B9%20%D1%83%D1%80%D0%BE%D0%BA%C2%B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4</Pages>
  <Words>783</Words>
  <Characters>4469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1</cp:lastModifiedBy>
  <cp:revision>5</cp:revision>
  <dcterms:created xsi:type="dcterms:W3CDTF">2012-06-25T18:49:00Z</dcterms:created>
  <dcterms:modified xsi:type="dcterms:W3CDTF">2012-10-09T11:18:00Z</dcterms:modified>
</cp:coreProperties>
</file>