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14D" w:rsidRPr="004E014D" w:rsidRDefault="004E014D" w:rsidP="004E014D">
      <w:pPr>
        <w:pStyle w:val="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014D">
        <w:rPr>
          <w:rFonts w:eastAsia="Times New Roman"/>
          <w:shd w:val="clear" w:color="auto" w:fill="FFFFFF"/>
          <w:lang w:eastAsia="ru-RU"/>
        </w:rPr>
        <w:t>Карта индивидуального образовательного маршрута педагога по развитию профессиональной компетентности</w:t>
      </w:r>
      <w:r w:rsidRPr="004E014D">
        <w:rPr>
          <w:rFonts w:eastAsia="Times New Roman"/>
          <w:lang w:eastAsia="ru-RU"/>
        </w:rPr>
        <w:t> </w:t>
      </w:r>
      <w:r w:rsidRPr="004E014D">
        <w:rPr>
          <w:rFonts w:eastAsia="Times New Roman"/>
          <w:lang w:eastAsia="ru-RU"/>
        </w:rPr>
        <w:br/>
      </w:r>
      <w:r w:rsidRPr="004E014D">
        <w:rPr>
          <w:rFonts w:eastAsia="Times New Roman"/>
          <w:lang w:eastAsia="ru-RU"/>
        </w:rPr>
        <w:br/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803"/>
        <w:gridCol w:w="857"/>
        <w:gridCol w:w="850"/>
        <w:gridCol w:w="851"/>
        <w:gridCol w:w="991"/>
        <w:gridCol w:w="1555"/>
        <w:gridCol w:w="1468"/>
        <w:gridCol w:w="1146"/>
      </w:tblGrid>
      <w:tr w:rsidR="004E014D" w:rsidRPr="004E014D" w:rsidTr="004E014D">
        <w:tc>
          <w:tcPr>
            <w:tcW w:w="180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014D" w:rsidRPr="004E014D" w:rsidRDefault="004E014D" w:rsidP="004E014D">
            <w:pPr>
              <w:spacing w:after="230" w:line="207" w:lineRule="atLeast"/>
              <w:jc w:val="both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4E014D">
              <w:rPr>
                <w:rFonts w:ascii="HeliosCondC-Bold" w:eastAsia="Times New Roman" w:hAnsi="HeliosCondC-Bold" w:cs="Times New Roman"/>
                <w:b/>
                <w:bCs/>
                <w:color w:val="555555"/>
                <w:sz w:val="18"/>
                <w:szCs w:val="18"/>
                <w:lang w:eastAsia="ru-RU"/>
              </w:rPr>
              <w:t>Направления деятельности</w:t>
            </w:r>
          </w:p>
          <w:p w:rsidR="004E014D" w:rsidRPr="004E014D" w:rsidRDefault="004E014D" w:rsidP="004E014D">
            <w:pPr>
              <w:spacing w:before="10" w:after="230" w:line="245" w:lineRule="atLeast"/>
              <w:jc w:val="both"/>
              <w:rPr>
                <w:rFonts w:ascii="Arial" w:eastAsia="Times New Roman" w:hAnsi="Arial" w:cs="Arial"/>
                <w:color w:val="555555"/>
                <w:sz w:val="15"/>
                <w:szCs w:val="15"/>
                <w:lang w:eastAsia="ru-RU"/>
              </w:rPr>
            </w:pPr>
            <w:r w:rsidRPr="004E014D">
              <w:rPr>
                <w:rFonts w:ascii="HeliosCondC-Bold" w:eastAsia="Times New Roman" w:hAnsi="HeliosCondC-Bold" w:cs="Arial"/>
                <w:b/>
                <w:bCs/>
                <w:color w:val="555555"/>
                <w:sz w:val="18"/>
                <w:szCs w:val="18"/>
                <w:lang w:eastAsia="ru-RU"/>
              </w:rPr>
              <w:t>(уровень методической работы ОУ)</w:t>
            </w:r>
          </w:p>
        </w:tc>
        <w:tc>
          <w:tcPr>
            <w:tcW w:w="3549" w:type="dxa"/>
            <w:gridSpan w:val="4"/>
            <w:tcBorders>
              <w:top w:val="single" w:sz="8" w:space="0" w:color="555555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4E014D" w:rsidRPr="004E014D" w:rsidRDefault="004E014D" w:rsidP="004E014D">
            <w:pPr>
              <w:spacing w:before="10" w:after="230" w:line="245" w:lineRule="atLeast"/>
              <w:jc w:val="both"/>
              <w:rPr>
                <w:rFonts w:ascii="Arial" w:eastAsia="Times New Roman" w:hAnsi="Arial" w:cs="Arial"/>
                <w:color w:val="555555"/>
                <w:sz w:val="15"/>
                <w:szCs w:val="15"/>
                <w:lang w:eastAsia="ru-RU"/>
              </w:rPr>
            </w:pPr>
            <w:r w:rsidRPr="004E014D">
              <w:rPr>
                <w:rFonts w:ascii="HeliosCondC-Bold" w:eastAsia="Times New Roman" w:hAnsi="HeliosCondC-Bold" w:cs="Arial"/>
                <w:b/>
                <w:bCs/>
                <w:color w:val="555555"/>
                <w:sz w:val="18"/>
                <w:szCs w:val="18"/>
                <w:lang w:eastAsia="ru-RU"/>
              </w:rPr>
              <w:t>Содержание деятельности</w:t>
            </w:r>
          </w:p>
        </w:tc>
        <w:tc>
          <w:tcPr>
            <w:tcW w:w="1555" w:type="dxa"/>
            <w:vMerge w:val="restart"/>
            <w:tcBorders>
              <w:top w:val="single" w:sz="8" w:space="0" w:color="555555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4E014D" w:rsidRPr="004E014D" w:rsidRDefault="004E014D" w:rsidP="004E014D">
            <w:pPr>
              <w:spacing w:after="230" w:line="207" w:lineRule="atLeast"/>
              <w:jc w:val="both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4E014D">
              <w:rPr>
                <w:rFonts w:ascii="HeliosCondC-Bold" w:eastAsia="Times New Roman" w:hAnsi="HeliosCondC-Bold" w:cs="Times New Roman"/>
                <w:b/>
                <w:bCs/>
                <w:color w:val="555555"/>
                <w:sz w:val="18"/>
                <w:szCs w:val="18"/>
                <w:lang w:eastAsia="ru-RU"/>
              </w:rPr>
              <w:t>Результат как</w:t>
            </w:r>
          </w:p>
          <w:p w:rsidR="004E014D" w:rsidRPr="004E014D" w:rsidRDefault="004E014D" w:rsidP="004E014D">
            <w:pPr>
              <w:spacing w:after="230" w:line="207" w:lineRule="atLeast"/>
              <w:jc w:val="both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4E014D">
              <w:rPr>
                <w:rFonts w:ascii="HeliosCondC-Bold" w:eastAsia="Times New Roman" w:hAnsi="HeliosCondC-Bold" w:cs="Times New Roman"/>
                <w:b/>
                <w:bCs/>
                <w:color w:val="555555"/>
                <w:sz w:val="18"/>
                <w:szCs w:val="18"/>
                <w:lang w:eastAsia="ru-RU"/>
              </w:rPr>
              <w:t>педагогический</w:t>
            </w:r>
          </w:p>
          <w:p w:rsidR="004E014D" w:rsidRPr="004E014D" w:rsidRDefault="004E014D" w:rsidP="004E014D">
            <w:pPr>
              <w:spacing w:before="10" w:after="230" w:line="245" w:lineRule="atLeast"/>
              <w:jc w:val="both"/>
              <w:rPr>
                <w:rFonts w:ascii="Arial" w:eastAsia="Times New Roman" w:hAnsi="Arial" w:cs="Arial"/>
                <w:color w:val="555555"/>
                <w:sz w:val="15"/>
                <w:szCs w:val="15"/>
                <w:lang w:eastAsia="ru-RU"/>
              </w:rPr>
            </w:pPr>
            <w:r w:rsidRPr="004E014D">
              <w:rPr>
                <w:rFonts w:ascii="HeliosCondC-Bold" w:eastAsia="Times New Roman" w:hAnsi="HeliosCondC-Bold" w:cs="Arial"/>
                <w:b/>
                <w:bCs/>
                <w:color w:val="555555"/>
                <w:sz w:val="18"/>
                <w:szCs w:val="18"/>
                <w:lang w:eastAsia="ru-RU"/>
              </w:rPr>
              <w:t>продукт</w:t>
            </w:r>
          </w:p>
        </w:tc>
        <w:tc>
          <w:tcPr>
            <w:tcW w:w="1468" w:type="dxa"/>
            <w:vMerge w:val="restart"/>
            <w:tcBorders>
              <w:top w:val="single" w:sz="8" w:space="0" w:color="555555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4E014D" w:rsidRPr="004E014D" w:rsidRDefault="004E014D" w:rsidP="004E014D">
            <w:pPr>
              <w:spacing w:after="230" w:line="207" w:lineRule="atLeast"/>
              <w:jc w:val="both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4E014D">
              <w:rPr>
                <w:rFonts w:ascii="HeliosCondC-Bold" w:eastAsia="Times New Roman" w:hAnsi="HeliosCondC-Bold" w:cs="Times New Roman"/>
                <w:b/>
                <w:bCs/>
                <w:color w:val="555555"/>
                <w:sz w:val="18"/>
                <w:szCs w:val="18"/>
                <w:lang w:eastAsia="ru-RU"/>
              </w:rPr>
              <w:t>Субъективные</w:t>
            </w:r>
          </w:p>
          <w:p w:rsidR="004E014D" w:rsidRPr="004E014D" w:rsidRDefault="004E014D" w:rsidP="004E014D">
            <w:pPr>
              <w:spacing w:after="230" w:line="207" w:lineRule="atLeast"/>
              <w:jc w:val="both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4E014D">
              <w:rPr>
                <w:rFonts w:ascii="HeliosCondC-Bold" w:eastAsia="Times New Roman" w:hAnsi="HeliosCondC-Bold" w:cs="Times New Roman"/>
                <w:b/>
                <w:bCs/>
                <w:color w:val="555555"/>
                <w:sz w:val="18"/>
                <w:szCs w:val="18"/>
                <w:lang w:eastAsia="ru-RU"/>
              </w:rPr>
              <w:t>достижения</w:t>
            </w:r>
          </w:p>
          <w:p w:rsidR="004E014D" w:rsidRPr="004E014D" w:rsidRDefault="004E014D" w:rsidP="004E014D">
            <w:pPr>
              <w:spacing w:after="230" w:line="207" w:lineRule="atLeast"/>
              <w:jc w:val="both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4E014D">
              <w:rPr>
                <w:rFonts w:ascii="HeliosCondC-Bold" w:eastAsia="Times New Roman" w:hAnsi="HeliosCondC-Bold" w:cs="Times New Roman"/>
                <w:b/>
                <w:bCs/>
                <w:color w:val="555555"/>
                <w:sz w:val="18"/>
                <w:szCs w:val="18"/>
                <w:lang w:eastAsia="ru-RU"/>
              </w:rPr>
              <w:t>(отношение</w:t>
            </w:r>
          </w:p>
          <w:p w:rsidR="004E014D" w:rsidRPr="004E014D" w:rsidRDefault="004E014D" w:rsidP="004E014D">
            <w:pPr>
              <w:spacing w:before="10" w:after="230" w:line="245" w:lineRule="atLeast"/>
              <w:jc w:val="both"/>
              <w:rPr>
                <w:rFonts w:ascii="Arial" w:eastAsia="Times New Roman" w:hAnsi="Arial" w:cs="Arial"/>
                <w:color w:val="555555"/>
                <w:sz w:val="15"/>
                <w:szCs w:val="15"/>
                <w:lang w:eastAsia="ru-RU"/>
              </w:rPr>
            </w:pPr>
            <w:r w:rsidRPr="004E014D">
              <w:rPr>
                <w:rFonts w:ascii="HeliosCondC-Bold" w:eastAsia="Times New Roman" w:hAnsi="HeliosCondC-Bold" w:cs="Arial"/>
                <w:b/>
                <w:bCs/>
                <w:color w:val="555555"/>
                <w:sz w:val="18"/>
                <w:szCs w:val="18"/>
                <w:lang w:eastAsia="ru-RU"/>
              </w:rPr>
              <w:t>к результату)</w:t>
            </w:r>
          </w:p>
        </w:tc>
        <w:tc>
          <w:tcPr>
            <w:tcW w:w="1146" w:type="dxa"/>
            <w:vMerge w:val="restart"/>
            <w:tcBorders>
              <w:top w:val="single" w:sz="8" w:space="0" w:color="555555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4E014D" w:rsidRPr="004E014D" w:rsidRDefault="004E014D" w:rsidP="004E014D">
            <w:pPr>
              <w:spacing w:after="230" w:line="207" w:lineRule="atLeast"/>
              <w:jc w:val="both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4E014D">
              <w:rPr>
                <w:rFonts w:ascii="HeliosCondC-Bold" w:eastAsia="Times New Roman" w:hAnsi="HeliosCondC-Bold" w:cs="Times New Roman"/>
                <w:b/>
                <w:bCs/>
                <w:color w:val="555555"/>
                <w:sz w:val="18"/>
                <w:szCs w:val="18"/>
                <w:lang w:eastAsia="ru-RU"/>
              </w:rPr>
              <w:t>Формы</w:t>
            </w:r>
          </w:p>
          <w:p w:rsidR="004E014D" w:rsidRPr="004E014D" w:rsidRDefault="004E014D" w:rsidP="004E014D">
            <w:pPr>
              <w:spacing w:after="230" w:line="207" w:lineRule="atLeast"/>
              <w:jc w:val="both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4E014D">
              <w:rPr>
                <w:rFonts w:ascii="HeliosCondC-Bold" w:eastAsia="Times New Roman" w:hAnsi="HeliosCondC-Bold" w:cs="Times New Roman"/>
                <w:b/>
                <w:bCs/>
                <w:color w:val="555555"/>
                <w:sz w:val="18"/>
                <w:szCs w:val="18"/>
                <w:lang w:eastAsia="ru-RU"/>
              </w:rPr>
              <w:t>презентации</w:t>
            </w:r>
          </w:p>
          <w:p w:rsidR="004E014D" w:rsidRPr="004E014D" w:rsidRDefault="004E014D" w:rsidP="004E014D">
            <w:pPr>
              <w:spacing w:before="10" w:after="230" w:line="245" w:lineRule="atLeast"/>
              <w:jc w:val="both"/>
              <w:rPr>
                <w:rFonts w:ascii="Arial" w:eastAsia="Times New Roman" w:hAnsi="Arial" w:cs="Arial"/>
                <w:color w:val="555555"/>
                <w:sz w:val="15"/>
                <w:szCs w:val="15"/>
                <w:lang w:eastAsia="ru-RU"/>
              </w:rPr>
            </w:pPr>
            <w:r w:rsidRPr="004E014D">
              <w:rPr>
                <w:rFonts w:ascii="HeliosCondC-Bold" w:eastAsia="Times New Roman" w:hAnsi="HeliosCondC-Bold" w:cs="Arial"/>
                <w:b/>
                <w:bCs/>
                <w:color w:val="555555"/>
                <w:sz w:val="18"/>
                <w:szCs w:val="18"/>
                <w:lang w:eastAsia="ru-RU"/>
              </w:rPr>
              <w:t>достижений</w:t>
            </w:r>
          </w:p>
        </w:tc>
      </w:tr>
      <w:tr w:rsidR="004E014D" w:rsidRPr="004E014D" w:rsidTr="004E014D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E014D" w:rsidRPr="004E014D" w:rsidRDefault="004E014D" w:rsidP="004E014D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15"/>
                <w:szCs w:val="15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4E014D" w:rsidRPr="004E014D" w:rsidRDefault="004E014D" w:rsidP="004E014D">
            <w:pPr>
              <w:spacing w:before="10" w:after="230" w:line="245" w:lineRule="atLeast"/>
              <w:jc w:val="both"/>
              <w:rPr>
                <w:rFonts w:ascii="Arial" w:eastAsia="Times New Roman" w:hAnsi="Arial" w:cs="Arial"/>
                <w:color w:val="555555"/>
                <w:sz w:val="15"/>
                <w:szCs w:val="15"/>
                <w:lang w:eastAsia="ru-RU"/>
              </w:rPr>
            </w:pPr>
            <w:r>
              <w:rPr>
                <w:rFonts w:ascii="HeliosCondC-Bold" w:eastAsia="Times New Roman" w:hAnsi="HeliosCondC-Bold" w:cs="Arial"/>
                <w:b/>
                <w:bCs/>
                <w:color w:val="555555"/>
                <w:sz w:val="18"/>
                <w:szCs w:val="18"/>
                <w:lang w:eastAsia="ru-RU"/>
              </w:rPr>
              <w:t>2009г.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4E014D" w:rsidRPr="004E014D" w:rsidRDefault="004E014D" w:rsidP="004E014D">
            <w:pPr>
              <w:spacing w:before="10" w:after="230" w:line="245" w:lineRule="atLeast"/>
              <w:jc w:val="both"/>
              <w:rPr>
                <w:rFonts w:ascii="Arial" w:eastAsia="Times New Roman" w:hAnsi="Arial" w:cs="Arial"/>
                <w:color w:val="555555"/>
                <w:sz w:val="15"/>
                <w:szCs w:val="15"/>
                <w:lang w:eastAsia="ru-RU"/>
              </w:rPr>
            </w:pPr>
            <w:r>
              <w:rPr>
                <w:rFonts w:ascii="Arial" w:eastAsia="Times New Roman" w:hAnsi="Arial" w:cs="Arial"/>
                <w:color w:val="555555"/>
                <w:sz w:val="15"/>
                <w:szCs w:val="15"/>
                <w:lang w:eastAsia="ru-RU"/>
              </w:rPr>
              <w:t>2010г.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4E014D" w:rsidRPr="004E014D" w:rsidRDefault="004E014D" w:rsidP="004E014D">
            <w:pPr>
              <w:spacing w:before="10" w:after="230" w:line="245" w:lineRule="atLeast"/>
              <w:jc w:val="both"/>
              <w:rPr>
                <w:rFonts w:ascii="Arial" w:eastAsia="Times New Roman" w:hAnsi="Arial" w:cs="Arial"/>
                <w:color w:val="555555"/>
                <w:sz w:val="15"/>
                <w:szCs w:val="15"/>
                <w:lang w:eastAsia="ru-RU"/>
              </w:rPr>
            </w:pPr>
            <w:r>
              <w:rPr>
                <w:rFonts w:ascii="Arial" w:eastAsia="Times New Roman" w:hAnsi="Arial" w:cs="Arial"/>
                <w:color w:val="555555"/>
                <w:sz w:val="15"/>
                <w:szCs w:val="15"/>
                <w:lang w:eastAsia="ru-RU"/>
              </w:rPr>
              <w:t>2011г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4E014D" w:rsidRPr="004E014D" w:rsidRDefault="004E014D" w:rsidP="004E014D">
            <w:pPr>
              <w:spacing w:before="10" w:after="230" w:line="245" w:lineRule="atLeast"/>
              <w:jc w:val="both"/>
              <w:rPr>
                <w:rFonts w:ascii="Arial" w:eastAsia="Times New Roman" w:hAnsi="Arial" w:cs="Arial"/>
                <w:color w:val="555555"/>
                <w:sz w:val="15"/>
                <w:szCs w:val="15"/>
                <w:lang w:eastAsia="ru-RU"/>
              </w:rPr>
            </w:pPr>
            <w:r>
              <w:rPr>
                <w:rFonts w:ascii="Arial" w:eastAsia="Times New Roman" w:hAnsi="Arial" w:cs="Arial"/>
                <w:color w:val="555555"/>
                <w:sz w:val="15"/>
                <w:szCs w:val="15"/>
                <w:lang w:eastAsia="ru-RU"/>
              </w:rPr>
              <w:t>2012г</w:t>
            </w:r>
          </w:p>
        </w:tc>
        <w:tc>
          <w:tcPr>
            <w:tcW w:w="0" w:type="auto"/>
            <w:vMerge/>
            <w:tcBorders>
              <w:top w:val="single" w:sz="8" w:space="0" w:color="555555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vAlign w:val="center"/>
            <w:hideMark/>
          </w:tcPr>
          <w:p w:rsidR="004E014D" w:rsidRPr="004E014D" w:rsidRDefault="004E014D" w:rsidP="004E014D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15"/>
                <w:szCs w:val="15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555555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vAlign w:val="center"/>
            <w:hideMark/>
          </w:tcPr>
          <w:p w:rsidR="004E014D" w:rsidRPr="004E014D" w:rsidRDefault="004E014D" w:rsidP="004E014D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15"/>
                <w:szCs w:val="15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555555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vAlign w:val="center"/>
            <w:hideMark/>
          </w:tcPr>
          <w:p w:rsidR="004E014D" w:rsidRPr="004E014D" w:rsidRDefault="004E014D" w:rsidP="004E014D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15"/>
                <w:szCs w:val="15"/>
                <w:lang w:eastAsia="ru-RU"/>
              </w:rPr>
            </w:pPr>
          </w:p>
        </w:tc>
      </w:tr>
      <w:tr w:rsidR="004E014D" w:rsidRPr="004E014D" w:rsidTr="004E014D">
        <w:tc>
          <w:tcPr>
            <w:tcW w:w="1803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auto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4E014D" w:rsidRPr="004E014D" w:rsidRDefault="004E014D" w:rsidP="004E014D">
            <w:pPr>
              <w:spacing w:after="230" w:line="207" w:lineRule="atLeast"/>
              <w:jc w:val="both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4E014D">
              <w:rPr>
                <w:rFonts w:ascii="HeliosCondC" w:eastAsia="Times New Roman" w:hAnsi="HeliosCondC" w:cs="Times New Roman"/>
                <w:color w:val="555555"/>
                <w:sz w:val="18"/>
                <w:szCs w:val="18"/>
                <w:lang w:eastAsia="ru-RU"/>
              </w:rPr>
              <w:t>Самообразование</w:t>
            </w:r>
          </w:p>
          <w:p w:rsidR="004E014D" w:rsidRPr="004E014D" w:rsidRDefault="004E014D" w:rsidP="004E014D">
            <w:pPr>
              <w:spacing w:before="10" w:after="230" w:line="245" w:lineRule="atLeast"/>
              <w:jc w:val="both"/>
              <w:rPr>
                <w:rFonts w:ascii="Arial" w:eastAsia="Times New Roman" w:hAnsi="Arial" w:cs="Arial"/>
                <w:color w:val="555555"/>
                <w:sz w:val="15"/>
                <w:szCs w:val="15"/>
                <w:lang w:eastAsia="ru-RU"/>
              </w:rPr>
            </w:pPr>
            <w:r w:rsidRPr="004E014D">
              <w:rPr>
                <w:rFonts w:ascii="HeliosCondC" w:eastAsia="Times New Roman" w:hAnsi="HeliosCondC" w:cs="Arial"/>
                <w:color w:val="555555"/>
                <w:sz w:val="18"/>
                <w:szCs w:val="18"/>
                <w:lang w:eastAsia="ru-RU"/>
              </w:rPr>
              <w:t>(персональный уровень)</w:t>
            </w:r>
          </w:p>
        </w:tc>
        <w:tc>
          <w:tcPr>
            <w:tcW w:w="857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4E014D" w:rsidRPr="004E014D" w:rsidRDefault="004E014D" w:rsidP="004E014D">
            <w:pPr>
              <w:spacing w:before="10" w:after="230" w:line="245" w:lineRule="atLeast"/>
              <w:jc w:val="both"/>
              <w:rPr>
                <w:rFonts w:ascii="Arial" w:eastAsia="Times New Roman" w:hAnsi="Arial" w:cs="Arial"/>
                <w:color w:val="555555"/>
                <w:sz w:val="15"/>
                <w:szCs w:val="15"/>
                <w:lang w:eastAsia="ru-RU"/>
              </w:rPr>
            </w:pPr>
            <w:r w:rsidRPr="004E014D">
              <w:rPr>
                <w:rFonts w:ascii="Arial" w:eastAsia="Times New Roman" w:hAnsi="Arial" w:cs="Arial"/>
                <w:color w:val="555555"/>
                <w:sz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4E014D" w:rsidRPr="004E014D" w:rsidRDefault="004E014D" w:rsidP="004E014D">
            <w:pPr>
              <w:spacing w:before="10" w:after="230" w:line="245" w:lineRule="atLeast"/>
              <w:jc w:val="both"/>
              <w:rPr>
                <w:rFonts w:ascii="Arial" w:eastAsia="Times New Roman" w:hAnsi="Arial" w:cs="Arial"/>
                <w:color w:val="555555"/>
                <w:sz w:val="15"/>
                <w:szCs w:val="15"/>
                <w:lang w:eastAsia="ru-RU"/>
              </w:rPr>
            </w:pPr>
            <w:r w:rsidRPr="004E014D">
              <w:rPr>
                <w:rFonts w:ascii="Arial" w:eastAsia="Times New Roman" w:hAnsi="Arial" w:cs="Arial"/>
                <w:color w:val="555555"/>
                <w:sz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4E014D" w:rsidRPr="004E014D" w:rsidRDefault="004E014D" w:rsidP="004E014D">
            <w:pPr>
              <w:spacing w:before="10" w:after="230" w:line="245" w:lineRule="atLeast"/>
              <w:jc w:val="both"/>
              <w:rPr>
                <w:rFonts w:ascii="Arial" w:eastAsia="Times New Roman" w:hAnsi="Arial" w:cs="Arial"/>
                <w:color w:val="555555"/>
                <w:sz w:val="15"/>
                <w:szCs w:val="15"/>
                <w:lang w:eastAsia="ru-RU"/>
              </w:rPr>
            </w:pPr>
            <w:r w:rsidRPr="004E014D">
              <w:rPr>
                <w:rFonts w:ascii="Arial" w:eastAsia="Times New Roman" w:hAnsi="Arial" w:cs="Arial"/>
                <w:color w:val="555555"/>
                <w:sz w:val="16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4E014D" w:rsidRPr="004E014D" w:rsidRDefault="004E014D" w:rsidP="004E014D">
            <w:pPr>
              <w:spacing w:before="10" w:after="230" w:line="245" w:lineRule="atLeast"/>
              <w:jc w:val="both"/>
              <w:rPr>
                <w:rFonts w:ascii="Arial" w:eastAsia="Times New Roman" w:hAnsi="Arial" w:cs="Arial"/>
                <w:color w:val="555555"/>
                <w:sz w:val="15"/>
                <w:szCs w:val="15"/>
                <w:lang w:eastAsia="ru-RU"/>
              </w:rPr>
            </w:pPr>
            <w:r w:rsidRPr="004E014D">
              <w:rPr>
                <w:rFonts w:ascii="Arial" w:eastAsia="Times New Roman" w:hAnsi="Arial" w:cs="Arial"/>
                <w:color w:val="555555"/>
                <w:sz w:val="16"/>
                <w:lang w:eastAsia="ru-RU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4E014D" w:rsidRPr="004E014D" w:rsidRDefault="004E014D" w:rsidP="004E014D">
            <w:pPr>
              <w:spacing w:before="10" w:after="230" w:line="245" w:lineRule="atLeast"/>
              <w:jc w:val="both"/>
              <w:rPr>
                <w:rFonts w:ascii="Arial" w:eastAsia="Times New Roman" w:hAnsi="Arial" w:cs="Arial"/>
                <w:color w:val="555555"/>
                <w:sz w:val="15"/>
                <w:szCs w:val="15"/>
                <w:lang w:eastAsia="ru-RU"/>
              </w:rPr>
            </w:pPr>
            <w:r w:rsidRPr="004E014D">
              <w:rPr>
                <w:rFonts w:ascii="Arial" w:eastAsia="Times New Roman" w:hAnsi="Arial" w:cs="Arial"/>
                <w:color w:val="555555"/>
                <w:sz w:val="16"/>
                <w:lang w:eastAsia="ru-RU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4E014D" w:rsidRPr="004E014D" w:rsidRDefault="004E014D" w:rsidP="004E014D">
            <w:pPr>
              <w:spacing w:before="10" w:after="230" w:line="245" w:lineRule="atLeast"/>
              <w:jc w:val="both"/>
              <w:rPr>
                <w:rFonts w:ascii="Arial" w:eastAsia="Times New Roman" w:hAnsi="Arial" w:cs="Arial"/>
                <w:color w:val="555555"/>
                <w:sz w:val="15"/>
                <w:szCs w:val="15"/>
                <w:lang w:eastAsia="ru-RU"/>
              </w:rPr>
            </w:pPr>
            <w:r w:rsidRPr="004E014D">
              <w:rPr>
                <w:rFonts w:ascii="Arial" w:eastAsia="Times New Roman" w:hAnsi="Arial" w:cs="Arial"/>
                <w:color w:val="555555"/>
                <w:sz w:val="16"/>
                <w:lang w:eastAsia="ru-RU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4E014D" w:rsidRPr="004E014D" w:rsidRDefault="004E014D" w:rsidP="004E014D">
            <w:pPr>
              <w:spacing w:before="10" w:after="230" w:line="245" w:lineRule="atLeast"/>
              <w:jc w:val="both"/>
              <w:rPr>
                <w:rFonts w:ascii="Arial" w:eastAsia="Times New Roman" w:hAnsi="Arial" w:cs="Arial"/>
                <w:color w:val="555555"/>
                <w:sz w:val="15"/>
                <w:szCs w:val="15"/>
                <w:lang w:eastAsia="ru-RU"/>
              </w:rPr>
            </w:pPr>
            <w:r w:rsidRPr="004E014D">
              <w:rPr>
                <w:rFonts w:ascii="Arial" w:eastAsia="Times New Roman" w:hAnsi="Arial" w:cs="Arial"/>
                <w:color w:val="555555"/>
                <w:sz w:val="16"/>
                <w:lang w:eastAsia="ru-RU"/>
              </w:rPr>
              <w:t> </w:t>
            </w:r>
          </w:p>
        </w:tc>
      </w:tr>
      <w:tr w:rsidR="004E014D" w:rsidRPr="004E014D" w:rsidTr="004E014D">
        <w:tc>
          <w:tcPr>
            <w:tcW w:w="1803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auto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4E014D" w:rsidRPr="004E014D" w:rsidRDefault="004E014D" w:rsidP="004E014D">
            <w:pPr>
              <w:spacing w:after="230" w:line="207" w:lineRule="atLeast"/>
              <w:jc w:val="both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4E014D">
              <w:rPr>
                <w:rFonts w:ascii="HeliosCondC" w:eastAsia="Times New Roman" w:hAnsi="HeliosCondC" w:cs="Times New Roman"/>
                <w:color w:val="555555"/>
                <w:sz w:val="18"/>
                <w:szCs w:val="18"/>
                <w:lang w:eastAsia="ru-RU"/>
              </w:rPr>
              <w:t>Работа в профессиональном сообществе</w:t>
            </w:r>
          </w:p>
          <w:p w:rsidR="004E014D" w:rsidRPr="004E014D" w:rsidRDefault="004E014D" w:rsidP="004E014D">
            <w:pPr>
              <w:spacing w:before="10" w:after="230" w:line="245" w:lineRule="atLeast"/>
              <w:jc w:val="both"/>
              <w:rPr>
                <w:rFonts w:ascii="Arial" w:eastAsia="Times New Roman" w:hAnsi="Arial" w:cs="Arial"/>
                <w:color w:val="555555"/>
                <w:sz w:val="15"/>
                <w:szCs w:val="15"/>
                <w:lang w:eastAsia="ru-RU"/>
              </w:rPr>
            </w:pPr>
            <w:r w:rsidRPr="004E014D">
              <w:rPr>
                <w:rFonts w:ascii="HeliosCondC" w:eastAsia="Times New Roman" w:hAnsi="HeliosCondC" w:cs="Arial"/>
                <w:color w:val="555555"/>
                <w:sz w:val="18"/>
                <w:szCs w:val="18"/>
                <w:lang w:eastAsia="ru-RU"/>
              </w:rPr>
              <w:t>(командный уровень)</w:t>
            </w:r>
          </w:p>
        </w:tc>
        <w:tc>
          <w:tcPr>
            <w:tcW w:w="857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4E014D" w:rsidRPr="004E014D" w:rsidRDefault="004E014D" w:rsidP="004E014D">
            <w:pPr>
              <w:spacing w:before="10" w:after="230" w:line="245" w:lineRule="atLeast"/>
              <w:jc w:val="both"/>
              <w:rPr>
                <w:rFonts w:ascii="Arial" w:eastAsia="Times New Roman" w:hAnsi="Arial" w:cs="Arial"/>
                <w:color w:val="555555"/>
                <w:sz w:val="15"/>
                <w:szCs w:val="15"/>
                <w:lang w:eastAsia="ru-RU"/>
              </w:rPr>
            </w:pPr>
            <w:r w:rsidRPr="004E014D">
              <w:rPr>
                <w:rFonts w:ascii="Arial" w:eastAsia="Times New Roman" w:hAnsi="Arial" w:cs="Arial"/>
                <w:color w:val="555555"/>
                <w:sz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4E014D" w:rsidRPr="004E014D" w:rsidRDefault="004E014D" w:rsidP="004E014D">
            <w:pPr>
              <w:spacing w:before="10" w:after="230" w:line="245" w:lineRule="atLeast"/>
              <w:jc w:val="both"/>
              <w:rPr>
                <w:rFonts w:ascii="Arial" w:eastAsia="Times New Roman" w:hAnsi="Arial" w:cs="Arial"/>
                <w:color w:val="555555"/>
                <w:sz w:val="15"/>
                <w:szCs w:val="15"/>
                <w:lang w:eastAsia="ru-RU"/>
              </w:rPr>
            </w:pPr>
            <w:r w:rsidRPr="004E014D">
              <w:rPr>
                <w:rFonts w:ascii="Arial" w:eastAsia="Times New Roman" w:hAnsi="Arial" w:cs="Arial"/>
                <w:color w:val="555555"/>
                <w:sz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4E014D" w:rsidRPr="004E014D" w:rsidRDefault="004E014D" w:rsidP="004E014D">
            <w:pPr>
              <w:spacing w:before="10" w:after="230" w:line="245" w:lineRule="atLeast"/>
              <w:jc w:val="both"/>
              <w:rPr>
                <w:rFonts w:ascii="Arial" w:eastAsia="Times New Roman" w:hAnsi="Arial" w:cs="Arial"/>
                <w:color w:val="555555"/>
                <w:sz w:val="15"/>
                <w:szCs w:val="15"/>
                <w:lang w:eastAsia="ru-RU"/>
              </w:rPr>
            </w:pPr>
            <w:r w:rsidRPr="004E014D">
              <w:rPr>
                <w:rFonts w:ascii="Arial" w:eastAsia="Times New Roman" w:hAnsi="Arial" w:cs="Arial"/>
                <w:color w:val="555555"/>
                <w:sz w:val="16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4E014D" w:rsidRPr="004E014D" w:rsidRDefault="004E014D" w:rsidP="004E014D">
            <w:pPr>
              <w:spacing w:before="10" w:after="230" w:line="245" w:lineRule="atLeast"/>
              <w:jc w:val="both"/>
              <w:rPr>
                <w:rFonts w:ascii="Arial" w:eastAsia="Times New Roman" w:hAnsi="Arial" w:cs="Arial"/>
                <w:color w:val="555555"/>
                <w:sz w:val="15"/>
                <w:szCs w:val="15"/>
                <w:lang w:eastAsia="ru-RU"/>
              </w:rPr>
            </w:pPr>
            <w:r w:rsidRPr="004E014D">
              <w:rPr>
                <w:rFonts w:ascii="Arial" w:eastAsia="Times New Roman" w:hAnsi="Arial" w:cs="Arial"/>
                <w:color w:val="555555"/>
                <w:sz w:val="16"/>
                <w:lang w:eastAsia="ru-RU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4E014D" w:rsidRPr="004E014D" w:rsidRDefault="004E014D" w:rsidP="004E014D">
            <w:pPr>
              <w:spacing w:before="10" w:after="230" w:line="245" w:lineRule="atLeast"/>
              <w:jc w:val="both"/>
              <w:rPr>
                <w:rFonts w:ascii="Arial" w:eastAsia="Times New Roman" w:hAnsi="Arial" w:cs="Arial"/>
                <w:color w:val="555555"/>
                <w:sz w:val="15"/>
                <w:szCs w:val="15"/>
                <w:lang w:eastAsia="ru-RU"/>
              </w:rPr>
            </w:pPr>
            <w:r w:rsidRPr="004E014D">
              <w:rPr>
                <w:rFonts w:ascii="Arial" w:eastAsia="Times New Roman" w:hAnsi="Arial" w:cs="Arial"/>
                <w:color w:val="555555"/>
                <w:sz w:val="16"/>
                <w:lang w:eastAsia="ru-RU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4E014D" w:rsidRPr="004E014D" w:rsidRDefault="004E014D" w:rsidP="004E014D">
            <w:pPr>
              <w:spacing w:before="10" w:after="230" w:line="245" w:lineRule="atLeast"/>
              <w:jc w:val="both"/>
              <w:rPr>
                <w:rFonts w:ascii="Arial" w:eastAsia="Times New Roman" w:hAnsi="Arial" w:cs="Arial"/>
                <w:color w:val="555555"/>
                <w:sz w:val="15"/>
                <w:szCs w:val="15"/>
                <w:lang w:eastAsia="ru-RU"/>
              </w:rPr>
            </w:pPr>
            <w:r w:rsidRPr="004E014D">
              <w:rPr>
                <w:rFonts w:ascii="Arial" w:eastAsia="Times New Roman" w:hAnsi="Arial" w:cs="Arial"/>
                <w:color w:val="555555"/>
                <w:sz w:val="16"/>
                <w:lang w:eastAsia="ru-RU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4E014D" w:rsidRPr="004E014D" w:rsidRDefault="004E014D" w:rsidP="004E014D">
            <w:pPr>
              <w:spacing w:before="10" w:after="230" w:line="245" w:lineRule="atLeast"/>
              <w:jc w:val="both"/>
              <w:rPr>
                <w:rFonts w:ascii="Arial" w:eastAsia="Times New Roman" w:hAnsi="Arial" w:cs="Arial"/>
                <w:color w:val="555555"/>
                <w:sz w:val="15"/>
                <w:szCs w:val="15"/>
                <w:lang w:eastAsia="ru-RU"/>
              </w:rPr>
            </w:pPr>
            <w:r w:rsidRPr="004E014D">
              <w:rPr>
                <w:rFonts w:ascii="Arial" w:eastAsia="Times New Roman" w:hAnsi="Arial" w:cs="Arial"/>
                <w:color w:val="555555"/>
                <w:sz w:val="16"/>
                <w:lang w:eastAsia="ru-RU"/>
              </w:rPr>
              <w:t> </w:t>
            </w:r>
          </w:p>
        </w:tc>
      </w:tr>
      <w:tr w:rsidR="004E014D" w:rsidRPr="004E014D" w:rsidTr="004E014D">
        <w:tc>
          <w:tcPr>
            <w:tcW w:w="1803" w:type="dxa"/>
            <w:tcBorders>
              <w:top w:val="nil"/>
              <w:left w:val="single" w:sz="8" w:space="0" w:color="555555"/>
              <w:bottom w:val="single" w:sz="8" w:space="0" w:color="555555"/>
              <w:right w:val="single" w:sz="8" w:space="0" w:color="auto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4E014D" w:rsidRPr="004E014D" w:rsidRDefault="004E014D" w:rsidP="004E014D">
            <w:pPr>
              <w:spacing w:after="230" w:line="207" w:lineRule="atLeast"/>
              <w:jc w:val="both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4E014D">
              <w:rPr>
                <w:rFonts w:ascii="HeliosCondC" w:eastAsia="Times New Roman" w:hAnsi="HeliosCondC" w:cs="Times New Roman"/>
                <w:color w:val="555555"/>
                <w:sz w:val="18"/>
                <w:szCs w:val="18"/>
                <w:lang w:eastAsia="ru-RU"/>
              </w:rPr>
              <w:t>Участие в методической работе ОУ</w:t>
            </w:r>
          </w:p>
          <w:p w:rsidR="004E014D" w:rsidRPr="004E014D" w:rsidRDefault="004E014D" w:rsidP="004E014D">
            <w:pPr>
              <w:spacing w:before="10" w:after="230" w:line="245" w:lineRule="atLeast"/>
              <w:jc w:val="both"/>
              <w:rPr>
                <w:rFonts w:ascii="Arial" w:eastAsia="Times New Roman" w:hAnsi="Arial" w:cs="Arial"/>
                <w:color w:val="555555"/>
                <w:sz w:val="15"/>
                <w:szCs w:val="15"/>
                <w:lang w:eastAsia="ru-RU"/>
              </w:rPr>
            </w:pPr>
            <w:r w:rsidRPr="004E014D">
              <w:rPr>
                <w:rFonts w:ascii="HeliosCondC" w:eastAsia="Times New Roman" w:hAnsi="HeliosCondC" w:cs="Arial"/>
                <w:color w:val="555555"/>
                <w:sz w:val="18"/>
                <w:szCs w:val="18"/>
                <w:lang w:eastAsia="ru-RU"/>
              </w:rPr>
              <w:t>(организационный уровень)</w:t>
            </w:r>
          </w:p>
        </w:tc>
        <w:tc>
          <w:tcPr>
            <w:tcW w:w="857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4E014D" w:rsidRPr="004E014D" w:rsidRDefault="004E014D" w:rsidP="004E014D">
            <w:pPr>
              <w:spacing w:before="10" w:after="230" w:line="245" w:lineRule="atLeast"/>
              <w:jc w:val="both"/>
              <w:rPr>
                <w:rFonts w:ascii="Arial" w:eastAsia="Times New Roman" w:hAnsi="Arial" w:cs="Arial"/>
                <w:color w:val="555555"/>
                <w:sz w:val="15"/>
                <w:szCs w:val="15"/>
                <w:lang w:eastAsia="ru-RU"/>
              </w:rPr>
            </w:pPr>
            <w:r w:rsidRPr="004E014D">
              <w:rPr>
                <w:rFonts w:ascii="Arial" w:eastAsia="Times New Roman" w:hAnsi="Arial" w:cs="Arial"/>
                <w:color w:val="555555"/>
                <w:sz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4E014D" w:rsidRPr="004E014D" w:rsidRDefault="004E014D" w:rsidP="004E014D">
            <w:pPr>
              <w:spacing w:before="10" w:after="230" w:line="245" w:lineRule="atLeast"/>
              <w:jc w:val="both"/>
              <w:rPr>
                <w:rFonts w:ascii="Arial" w:eastAsia="Times New Roman" w:hAnsi="Arial" w:cs="Arial"/>
                <w:color w:val="555555"/>
                <w:sz w:val="15"/>
                <w:szCs w:val="15"/>
                <w:lang w:eastAsia="ru-RU"/>
              </w:rPr>
            </w:pPr>
            <w:r w:rsidRPr="004E014D">
              <w:rPr>
                <w:rFonts w:ascii="Arial" w:eastAsia="Times New Roman" w:hAnsi="Arial" w:cs="Arial"/>
                <w:color w:val="555555"/>
                <w:sz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4E014D" w:rsidRPr="004E014D" w:rsidRDefault="004E014D" w:rsidP="004E014D">
            <w:pPr>
              <w:spacing w:before="10" w:after="230" w:line="245" w:lineRule="atLeast"/>
              <w:jc w:val="both"/>
              <w:rPr>
                <w:rFonts w:ascii="Arial" w:eastAsia="Times New Roman" w:hAnsi="Arial" w:cs="Arial"/>
                <w:color w:val="555555"/>
                <w:sz w:val="15"/>
                <w:szCs w:val="15"/>
                <w:lang w:eastAsia="ru-RU"/>
              </w:rPr>
            </w:pPr>
            <w:r w:rsidRPr="004E014D">
              <w:rPr>
                <w:rFonts w:ascii="Arial" w:eastAsia="Times New Roman" w:hAnsi="Arial" w:cs="Arial"/>
                <w:color w:val="555555"/>
                <w:sz w:val="16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4E014D" w:rsidRPr="004E014D" w:rsidRDefault="004E014D" w:rsidP="004E014D">
            <w:pPr>
              <w:spacing w:before="10" w:after="230" w:line="245" w:lineRule="atLeast"/>
              <w:jc w:val="both"/>
              <w:rPr>
                <w:rFonts w:ascii="Arial" w:eastAsia="Times New Roman" w:hAnsi="Arial" w:cs="Arial"/>
                <w:color w:val="555555"/>
                <w:sz w:val="15"/>
                <w:szCs w:val="15"/>
                <w:lang w:eastAsia="ru-RU"/>
              </w:rPr>
            </w:pPr>
            <w:r w:rsidRPr="004E014D">
              <w:rPr>
                <w:rFonts w:ascii="Arial" w:eastAsia="Times New Roman" w:hAnsi="Arial" w:cs="Arial"/>
                <w:color w:val="555555"/>
                <w:sz w:val="16"/>
                <w:lang w:eastAsia="ru-RU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4E014D" w:rsidRPr="004E014D" w:rsidRDefault="004E014D" w:rsidP="004E014D">
            <w:pPr>
              <w:spacing w:before="10" w:after="230" w:line="245" w:lineRule="atLeast"/>
              <w:jc w:val="both"/>
              <w:rPr>
                <w:rFonts w:ascii="Arial" w:eastAsia="Times New Roman" w:hAnsi="Arial" w:cs="Arial"/>
                <w:color w:val="555555"/>
                <w:sz w:val="15"/>
                <w:szCs w:val="15"/>
                <w:lang w:eastAsia="ru-RU"/>
              </w:rPr>
            </w:pPr>
            <w:r w:rsidRPr="004E014D">
              <w:rPr>
                <w:rFonts w:ascii="Arial" w:eastAsia="Times New Roman" w:hAnsi="Arial" w:cs="Arial"/>
                <w:color w:val="555555"/>
                <w:sz w:val="16"/>
                <w:lang w:eastAsia="ru-RU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4E014D" w:rsidRPr="004E014D" w:rsidRDefault="004E014D" w:rsidP="004E014D">
            <w:pPr>
              <w:spacing w:before="10" w:after="230" w:line="245" w:lineRule="atLeast"/>
              <w:jc w:val="both"/>
              <w:rPr>
                <w:rFonts w:ascii="Arial" w:eastAsia="Times New Roman" w:hAnsi="Arial" w:cs="Arial"/>
                <w:color w:val="555555"/>
                <w:sz w:val="15"/>
                <w:szCs w:val="15"/>
                <w:lang w:eastAsia="ru-RU"/>
              </w:rPr>
            </w:pPr>
            <w:r w:rsidRPr="004E014D">
              <w:rPr>
                <w:rFonts w:ascii="Arial" w:eastAsia="Times New Roman" w:hAnsi="Arial" w:cs="Arial"/>
                <w:color w:val="555555"/>
                <w:sz w:val="16"/>
                <w:lang w:eastAsia="ru-RU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555555"/>
              <w:right w:val="single" w:sz="8" w:space="0" w:color="555555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4E014D" w:rsidRPr="004E014D" w:rsidRDefault="004E014D" w:rsidP="004E014D">
            <w:pPr>
              <w:spacing w:before="10" w:after="230" w:line="245" w:lineRule="atLeast"/>
              <w:jc w:val="both"/>
              <w:rPr>
                <w:rFonts w:ascii="Arial" w:eastAsia="Times New Roman" w:hAnsi="Arial" w:cs="Arial"/>
                <w:color w:val="555555"/>
                <w:sz w:val="15"/>
                <w:szCs w:val="15"/>
                <w:lang w:eastAsia="ru-RU"/>
              </w:rPr>
            </w:pPr>
            <w:r w:rsidRPr="004E014D">
              <w:rPr>
                <w:rFonts w:ascii="Arial" w:eastAsia="Times New Roman" w:hAnsi="Arial" w:cs="Arial"/>
                <w:color w:val="555555"/>
                <w:sz w:val="16"/>
                <w:lang w:eastAsia="ru-RU"/>
              </w:rPr>
              <w:t> </w:t>
            </w:r>
          </w:p>
        </w:tc>
      </w:tr>
    </w:tbl>
    <w:p w:rsidR="004E014D" w:rsidRPr="004E014D" w:rsidRDefault="004E014D" w:rsidP="004E01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014D">
        <w:rPr>
          <w:rFonts w:ascii="Arial" w:eastAsia="Times New Roman" w:hAnsi="Arial" w:cs="Arial"/>
          <w:color w:val="555555"/>
          <w:sz w:val="15"/>
          <w:szCs w:val="15"/>
          <w:lang w:eastAsia="ru-RU"/>
        </w:rPr>
        <w:br/>
      </w:r>
      <w:r w:rsidRPr="004E014D">
        <w:rPr>
          <w:rFonts w:ascii="Arial" w:eastAsia="Times New Roman" w:hAnsi="Arial" w:cs="Arial"/>
          <w:color w:val="555555"/>
          <w:sz w:val="15"/>
          <w:szCs w:val="15"/>
          <w:shd w:val="clear" w:color="auto" w:fill="FFFFFF"/>
          <w:lang w:eastAsia="ru-RU"/>
        </w:rPr>
        <w:t>В графах, отражающих результативность реализации ИОМ за текущий год, фиксируются:</w:t>
      </w:r>
      <w:r w:rsidRPr="004E014D">
        <w:rPr>
          <w:rFonts w:ascii="Arial" w:eastAsia="Times New Roman" w:hAnsi="Arial" w:cs="Arial"/>
          <w:color w:val="555555"/>
          <w:sz w:val="15"/>
          <w:lang w:eastAsia="ru-RU"/>
        </w:rPr>
        <w:t> </w:t>
      </w:r>
      <w:r w:rsidRPr="004E014D">
        <w:rPr>
          <w:rFonts w:ascii="Arial" w:eastAsia="Times New Roman" w:hAnsi="Arial" w:cs="Arial"/>
          <w:color w:val="555555"/>
          <w:sz w:val="15"/>
          <w:szCs w:val="15"/>
          <w:lang w:eastAsia="ru-RU"/>
        </w:rPr>
        <w:br/>
      </w:r>
      <w:r w:rsidRPr="004E014D">
        <w:rPr>
          <w:rFonts w:ascii="Arial" w:eastAsia="Times New Roman" w:hAnsi="Arial" w:cs="Arial"/>
          <w:color w:val="555555"/>
          <w:sz w:val="15"/>
          <w:szCs w:val="15"/>
          <w:lang w:eastAsia="ru-RU"/>
        </w:rPr>
        <w:br/>
      </w:r>
    </w:p>
    <w:p w:rsidR="004E014D" w:rsidRPr="004E014D" w:rsidRDefault="004E014D" w:rsidP="004E014D">
      <w:pPr>
        <w:numPr>
          <w:ilvl w:val="0"/>
          <w:numId w:val="1"/>
        </w:numPr>
        <w:shd w:val="clear" w:color="auto" w:fill="FFFFFF"/>
        <w:spacing w:after="0" w:line="207" w:lineRule="atLeast"/>
        <w:ind w:left="0"/>
        <w:jc w:val="both"/>
        <w:rPr>
          <w:rFonts w:ascii="Arial" w:eastAsia="Times New Roman" w:hAnsi="Arial" w:cs="Arial"/>
          <w:color w:val="555555"/>
          <w:sz w:val="15"/>
          <w:szCs w:val="15"/>
          <w:lang w:eastAsia="ru-RU"/>
        </w:rPr>
      </w:pPr>
      <w:r w:rsidRPr="004E014D">
        <w:rPr>
          <w:rFonts w:ascii="Arial" w:eastAsia="Times New Roman" w:hAnsi="Arial" w:cs="Arial"/>
          <w:color w:val="555555"/>
          <w:sz w:val="15"/>
          <w:szCs w:val="15"/>
          <w:lang w:eastAsia="ru-RU"/>
        </w:rPr>
        <w:t>достижения педагога по каждому из направлений деятельности в виде конкретного педагогического продукта (сценария праздника, пакета</w:t>
      </w:r>
      <w:r w:rsidRPr="004E014D">
        <w:rPr>
          <w:rFonts w:ascii="Arial" w:eastAsia="Times New Roman" w:hAnsi="Arial" w:cs="Arial"/>
          <w:color w:val="555555"/>
          <w:sz w:val="15"/>
          <w:lang w:eastAsia="ru-RU"/>
        </w:rPr>
        <w:t> </w:t>
      </w:r>
      <w:r w:rsidRPr="004E014D">
        <w:rPr>
          <w:rFonts w:ascii="Arial" w:eastAsia="Times New Roman" w:hAnsi="Arial" w:cs="Arial"/>
          <w:b/>
          <w:bCs/>
          <w:color w:val="555555"/>
          <w:sz w:val="15"/>
          <w:szCs w:val="15"/>
          <w:lang w:eastAsia="ru-RU"/>
        </w:rPr>
        <w:t>педагогических диагностик</w:t>
      </w:r>
      <w:r w:rsidRPr="004E014D">
        <w:rPr>
          <w:rFonts w:ascii="Arial" w:eastAsia="Times New Roman" w:hAnsi="Arial" w:cs="Arial"/>
          <w:color w:val="555555"/>
          <w:sz w:val="15"/>
          <w:szCs w:val="15"/>
          <w:lang w:eastAsia="ru-RU"/>
        </w:rPr>
        <w:t>, методических рекомендаций, технологических карт, статей, разработок занятий и т. д.);</w:t>
      </w:r>
    </w:p>
    <w:p w:rsidR="004E014D" w:rsidRPr="004E014D" w:rsidRDefault="004E014D" w:rsidP="004E014D">
      <w:pPr>
        <w:numPr>
          <w:ilvl w:val="0"/>
          <w:numId w:val="1"/>
        </w:numPr>
        <w:shd w:val="clear" w:color="auto" w:fill="FFFFFF"/>
        <w:spacing w:after="0" w:line="207" w:lineRule="atLeast"/>
        <w:ind w:left="0"/>
        <w:jc w:val="both"/>
        <w:rPr>
          <w:rFonts w:ascii="Arial" w:eastAsia="Times New Roman" w:hAnsi="Arial" w:cs="Arial"/>
          <w:color w:val="555555"/>
          <w:sz w:val="15"/>
          <w:szCs w:val="15"/>
          <w:lang w:eastAsia="ru-RU"/>
        </w:rPr>
      </w:pPr>
      <w:r w:rsidRPr="004E014D">
        <w:rPr>
          <w:rFonts w:ascii="Arial" w:eastAsia="Times New Roman" w:hAnsi="Arial" w:cs="Arial"/>
          <w:color w:val="555555"/>
          <w:sz w:val="15"/>
          <w:szCs w:val="15"/>
          <w:lang w:eastAsia="ru-RU"/>
        </w:rPr>
        <w:t>субъективное отношение к достигнутым результатам (рефлексия процесса достижения и достигнутого результата по каждому из направлений деятельности в виде эссе или монографического самоотчета);</w:t>
      </w:r>
    </w:p>
    <w:p w:rsidR="004E014D" w:rsidRPr="004E014D" w:rsidRDefault="004E014D" w:rsidP="004E014D">
      <w:pPr>
        <w:numPr>
          <w:ilvl w:val="0"/>
          <w:numId w:val="1"/>
        </w:numPr>
        <w:shd w:val="clear" w:color="auto" w:fill="FFFFFF"/>
        <w:spacing w:after="0" w:line="207" w:lineRule="atLeast"/>
        <w:ind w:left="0"/>
        <w:jc w:val="both"/>
        <w:rPr>
          <w:rFonts w:ascii="Arial" w:eastAsia="Times New Roman" w:hAnsi="Arial" w:cs="Arial"/>
          <w:color w:val="555555"/>
          <w:sz w:val="15"/>
          <w:szCs w:val="15"/>
          <w:lang w:eastAsia="ru-RU"/>
        </w:rPr>
      </w:pPr>
      <w:r w:rsidRPr="004E014D">
        <w:rPr>
          <w:rFonts w:ascii="Arial" w:eastAsia="Times New Roman" w:hAnsi="Arial" w:cs="Arial"/>
          <w:color w:val="555555"/>
          <w:sz w:val="15"/>
          <w:szCs w:val="15"/>
          <w:lang w:eastAsia="ru-RU"/>
        </w:rPr>
        <w:t>формы</w:t>
      </w:r>
      <w:r w:rsidRPr="004E014D">
        <w:rPr>
          <w:rFonts w:ascii="Arial" w:eastAsia="Times New Roman" w:hAnsi="Arial" w:cs="Arial"/>
          <w:color w:val="555555"/>
          <w:sz w:val="15"/>
          <w:lang w:eastAsia="ru-RU"/>
        </w:rPr>
        <w:t> </w:t>
      </w:r>
      <w:r w:rsidRPr="004E014D">
        <w:rPr>
          <w:rFonts w:ascii="Arial" w:eastAsia="Times New Roman" w:hAnsi="Arial" w:cs="Arial"/>
          <w:b/>
          <w:bCs/>
          <w:color w:val="555555"/>
          <w:sz w:val="15"/>
          <w:szCs w:val="15"/>
          <w:lang w:eastAsia="ru-RU"/>
        </w:rPr>
        <w:t>презентации</w:t>
      </w:r>
      <w:r w:rsidRPr="004E014D">
        <w:rPr>
          <w:rFonts w:ascii="Arial" w:eastAsia="Times New Roman" w:hAnsi="Arial" w:cs="Arial"/>
          <w:color w:val="555555"/>
          <w:sz w:val="15"/>
          <w:lang w:eastAsia="ru-RU"/>
        </w:rPr>
        <w:t> </w:t>
      </w:r>
      <w:r w:rsidRPr="004E014D">
        <w:rPr>
          <w:rFonts w:ascii="Arial" w:eastAsia="Times New Roman" w:hAnsi="Arial" w:cs="Arial"/>
          <w:color w:val="555555"/>
          <w:sz w:val="15"/>
          <w:szCs w:val="15"/>
          <w:lang w:eastAsia="ru-RU"/>
        </w:rPr>
        <w:t>полученных достижений, в т. ч. планируемые, с указанием места и времени презентации.</w:t>
      </w:r>
    </w:p>
    <w:p w:rsidR="004367A8" w:rsidRDefault="004367A8"/>
    <w:sectPr w:rsidR="004367A8" w:rsidSect="004367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iosCondC-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iosCond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630A89"/>
    <w:multiLevelType w:val="multilevel"/>
    <w:tmpl w:val="3CCA8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/>
  <w:rsids>
    <w:rsidRoot w:val="004E014D"/>
    <w:rsid w:val="004367A8"/>
    <w:rsid w:val="004E01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7A8"/>
  </w:style>
  <w:style w:type="paragraph" w:styleId="1">
    <w:name w:val="heading 1"/>
    <w:basedOn w:val="a"/>
    <w:next w:val="a"/>
    <w:link w:val="10"/>
    <w:uiPriority w:val="9"/>
    <w:qFormat/>
    <w:rsid w:val="004E014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E014D"/>
  </w:style>
  <w:style w:type="paragraph" w:customStyle="1" w:styleId="style6">
    <w:name w:val="style6"/>
    <w:basedOn w:val="a"/>
    <w:rsid w:val="004E01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8">
    <w:name w:val="fontstyle28"/>
    <w:basedOn w:val="a0"/>
    <w:rsid w:val="004E014D"/>
  </w:style>
  <w:style w:type="character" w:customStyle="1" w:styleId="10">
    <w:name w:val="Заголовок 1 Знак"/>
    <w:basedOn w:val="a0"/>
    <w:link w:val="1"/>
    <w:uiPriority w:val="9"/>
    <w:rsid w:val="004E01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617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986</Characters>
  <Application>Microsoft Office Word</Application>
  <DocSecurity>0</DocSecurity>
  <Lines>8</Lines>
  <Paragraphs>2</Paragraphs>
  <ScaleCrop>false</ScaleCrop>
  <Company/>
  <LinksUpToDate>false</LinksUpToDate>
  <CharactersWithSpaces>1156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dcterms:created xsi:type="dcterms:W3CDTF">2012-10-06T13:11:00Z</dcterms:created>
  <dcterms:modified xsi:type="dcterms:W3CDTF">2012-10-06T13:13:00Z</dcterms:modified>
</cp:coreProperties>
</file>