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196" w:rsidRPr="00DA6196" w:rsidRDefault="00DA6196" w:rsidP="00DA6196">
      <w:pPr>
        <w:spacing w:after="60" w:line="240" w:lineRule="auto"/>
        <w:outlineLvl w:val="0"/>
        <w:rPr>
          <w:rFonts w:ascii="Trebuchet MS" w:eastAsia="Times New Roman" w:hAnsi="Trebuchet MS" w:cs="Times New Roman"/>
          <w:b/>
          <w:bCs/>
          <w:kern w:val="36"/>
          <w:sz w:val="38"/>
          <w:szCs w:val="38"/>
          <w:lang w:eastAsia="ru-RU"/>
        </w:rPr>
      </w:pPr>
      <w:r w:rsidRPr="00DA6196">
        <w:rPr>
          <w:rFonts w:ascii="Trebuchet MS" w:eastAsia="Times New Roman" w:hAnsi="Trebuchet MS" w:cs="Times New Roman"/>
          <w:b/>
          <w:bCs/>
          <w:kern w:val="36"/>
          <w:sz w:val="38"/>
          <w:szCs w:val="38"/>
          <w:lang w:eastAsia="ru-RU"/>
        </w:rPr>
        <w:t>Дети не ладят между собой?</w:t>
      </w:r>
    </w:p>
    <w:p w:rsidR="00DA6196" w:rsidRPr="00DA6196" w:rsidRDefault="00DA6196" w:rsidP="00DA6196">
      <w:pPr>
        <w:shd w:val="clear" w:color="auto" w:fill="F0F0F0"/>
        <w:spacing w:after="0" w:line="240" w:lineRule="auto"/>
        <w:rPr>
          <w:rFonts w:ascii="Arial" w:eastAsia="Times New Roman" w:hAnsi="Arial" w:cs="Arial"/>
          <w:color w:val="464646"/>
          <w:sz w:val="15"/>
          <w:szCs w:val="15"/>
          <w:lang w:eastAsia="ru-RU"/>
        </w:rPr>
      </w:pPr>
      <w:r>
        <w:rPr>
          <w:rFonts w:ascii="Arial" w:eastAsia="Times New Roman" w:hAnsi="Arial" w:cs="Arial"/>
          <w:noProof/>
          <w:color w:val="464646"/>
          <w:sz w:val="15"/>
          <w:szCs w:val="15"/>
          <w:lang w:eastAsia="ru-RU"/>
        </w:rPr>
        <w:drawing>
          <wp:inline distT="0" distB="0" distL="0" distR="0">
            <wp:extent cx="2859405" cy="1426210"/>
            <wp:effectExtent l="19050" t="0" r="0" b="0"/>
            <wp:docPr id="1" name="Рисунок 1" descr="Дети не ладят между собо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ти не ладят между собой"/>
                    <pic:cNvPicPr>
                      <a:picLocks noChangeAspect="1" noChangeArrowheads="1"/>
                    </pic:cNvPicPr>
                  </pic:nvPicPr>
                  <pic:blipFill>
                    <a:blip r:embed="rId4" cstate="print"/>
                    <a:srcRect/>
                    <a:stretch>
                      <a:fillRect/>
                    </a:stretch>
                  </pic:blipFill>
                  <pic:spPr bwMode="auto">
                    <a:xfrm>
                      <a:off x="0" y="0"/>
                      <a:ext cx="2859405" cy="1426210"/>
                    </a:xfrm>
                    <a:prstGeom prst="rect">
                      <a:avLst/>
                    </a:prstGeom>
                    <a:noFill/>
                    <a:ln w="9525">
                      <a:noFill/>
                      <a:miter lim="800000"/>
                      <a:headEnd/>
                      <a:tailEnd/>
                    </a:ln>
                  </pic:spPr>
                </pic:pic>
              </a:graphicData>
            </a:graphic>
          </wp:inline>
        </w:drawing>
      </w:r>
    </w:p>
    <w:p w:rsidR="00DA6196" w:rsidRPr="00DA6196" w:rsidRDefault="00DA6196" w:rsidP="00DA6196">
      <w:pPr>
        <w:shd w:val="clear" w:color="auto" w:fill="F0F0F0"/>
        <w:spacing w:after="0" w:line="240" w:lineRule="auto"/>
        <w:rPr>
          <w:rFonts w:ascii="Arial" w:eastAsia="Times New Roman" w:hAnsi="Arial" w:cs="Arial"/>
          <w:color w:val="464646"/>
          <w:sz w:val="20"/>
          <w:szCs w:val="20"/>
          <w:lang w:eastAsia="ru-RU"/>
        </w:rPr>
      </w:pPr>
      <w:r w:rsidRPr="00DA6196">
        <w:rPr>
          <w:rFonts w:ascii="Arial" w:eastAsia="Times New Roman" w:hAnsi="Arial" w:cs="Arial"/>
          <w:color w:val="464646"/>
          <w:sz w:val="20"/>
          <w:szCs w:val="20"/>
          <w:lang w:eastAsia="ru-RU"/>
        </w:rPr>
        <w:t>Известно много случаев, когда между детьми устанавливаются сложные отношения. Соперничество между братьями и сестрами распространено. В одних семьях дети с улыбкой воспринимают все возможные перипетии, в других развиваются нездоровые отношения. Попробуем разобраться в причинах.</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Как не допустить разлада между детьми</w:t>
      </w:r>
      <w:r w:rsidRPr="00DA6196">
        <w:rPr>
          <w:rFonts w:ascii="MS Gothic" w:eastAsia="MS Gothic" w:hAnsi="MS Gothic" w:cs="MS Gothic" w:hint="eastAsia"/>
          <w:color w:val="464646"/>
          <w:sz w:val="20"/>
          <w:szCs w:val="20"/>
          <w:lang w:eastAsia="ru-RU"/>
        </w:rPr>
        <w:t>  </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Родители зачастую сами создают условия для возникновения чувства ревности у ребенка. Например, ребенок был окружен заботой и вниманием, любовью родителей, всегда был в центре внимания. Думается, он не очень захочет делить любовь родителей с младшим ребенком в семье. Если вы ожидаете, рождения ребенка, обязательно объясните старшему ребенку, что ничего не изменится, и что родители по-прежнему его любят.</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Сделайте так, чтобы ребенок ждал появление братика или сестрички с радостью. С появлением малыша не лишайте старшего ребенка внимания. Ни в коем случае! Даже если не всегда хватает времени, распределяйте его равномерно между детьми. Не стоит восхищаться младенцем на глазах у первенца. И родственникам стоит следовать такому совету.</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Лучшим решением будет приобщить старшего ребенка к событиям, происходящим в семье. Собираясь в магазин, возьмите ребенка с собой. Если вы собираетесь сделать покупку, предложите ребенку выбрать игрушку для себя и для малыша. Можно давать ему незначительные поручения. Например, принести бутылочку с водой, или пеленки. Это позволит почувствовать ответственность и собственную важность. Но не стоит превращать ребенка в няню. Взрослые иногда могут причислять детей к плохим или хорошим людям. Это развивает нездоровую конкуренцию. Никогда не сравнивайте детей! Лучше похвалите ребенка, у которого все получилось, а потом предложите ему поделиться знаниями с братом или сестрой. Этим вы научите детей поддерживать друг друга.</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Нужно давать детям поручения и продумывать поручения таким образом, чтобы дети выполняли их вместе: сложить игрушки, сходить за покупками в магазин, сделать подарок на праздник, День рождения. Способствуют укреплению дружбы детей совместные игры. В играх они должны действовать как одна команда. Дети не должны ябедничать друг на друга. Им нужно научиться самостоятельно, без помощи взрослых, находить решение создавшихся сложных ситуаций. Это позволит вам избавиться от роли арбитра в конфликтных ситуациях, а дети смогут приобрести опыт решения сложных ситуаций, негативных моментов и препятствий.</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Как исправить ситуацию?</w:t>
      </w:r>
      <w:r w:rsidRPr="00DA6196">
        <w:rPr>
          <w:rFonts w:ascii="MS Gothic" w:eastAsia="MS Gothic" w:hAnsi="MS Gothic" w:cs="MS Gothic" w:hint="eastAsia"/>
          <w:color w:val="464646"/>
          <w:sz w:val="20"/>
          <w:szCs w:val="20"/>
          <w:lang w:eastAsia="ru-RU"/>
        </w:rPr>
        <w:t>  </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 xml:space="preserve">Что делать если дети постоянно ругаются, кричат, дерутся? Новые ссоры, крики, хлопки дверью с каждым разом родителям сдержать все труднее. Трудно представить, что будет дальше. Психологи утверждают, что дети ссорятся, чтобы привлечь внимание родителей. С возрастом они находят все новые способы обижать друг друга. Родителям нужно реагировать на такие проявления, это влияет на самооценку и умение вести себя с другими людьми. У детей разные характеры, они не похожи друг на друга. Один ребенок </w:t>
      </w:r>
      <w:proofErr w:type="gramStart"/>
      <w:r w:rsidRPr="00DA6196">
        <w:rPr>
          <w:rFonts w:ascii="Arial" w:eastAsia="Times New Roman" w:hAnsi="Arial" w:cs="Arial"/>
          <w:color w:val="464646"/>
          <w:sz w:val="20"/>
          <w:szCs w:val="20"/>
          <w:lang w:eastAsia="ru-RU"/>
        </w:rPr>
        <w:t>–о</w:t>
      </w:r>
      <w:proofErr w:type="gramEnd"/>
      <w:r w:rsidRPr="00DA6196">
        <w:rPr>
          <w:rFonts w:ascii="Arial" w:eastAsia="Times New Roman" w:hAnsi="Arial" w:cs="Arial"/>
          <w:color w:val="464646"/>
          <w:sz w:val="20"/>
          <w:szCs w:val="20"/>
          <w:lang w:eastAsia="ru-RU"/>
        </w:rPr>
        <w:t>диночка, а другой имеет множество друзей. У них мало общих интересов. Если дети имеют разный темперамент, задача родителей – научить уважать друг друга.</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 xml:space="preserve">Старший ребенок играет в одиночестве – стоит объяснить младшему, что ему так больше нравится играть. Дети с разными характерами могут иметь и общие интересы. Хорошие отношения там, где родители проводят время с детьми, распределяя его равномерно между детьми. Это может быть совместный ужин или просмотр телепередач. Никогда между детьми не </w:t>
      </w:r>
      <w:r w:rsidRPr="00DA6196">
        <w:rPr>
          <w:rFonts w:ascii="Arial" w:eastAsia="Times New Roman" w:hAnsi="Arial" w:cs="Arial"/>
          <w:color w:val="464646"/>
          <w:sz w:val="20"/>
          <w:szCs w:val="20"/>
          <w:lang w:eastAsia="ru-RU"/>
        </w:rPr>
        <w:lastRenderedPageBreak/>
        <w:t>должно быть соревнования. Если не будет желания конкурировать, то и отношения могут быть вполне дружескими. Очень жаль, когда братья и сестры ссорятся между собой. Вырастая, они могут наладить отношения, но встречаются такие, что так и не находят взаимопонимания. Это очень прискорбно. Ведь роднее и ближе людей нет на земле.</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 xml:space="preserve">Дети могут не ладить и с одноклассниками. Вот одна история из жизни. Жили в одном дворе Дима и Рома (имена вымышленные). Они учились в одном классе и часто ссорились и дрались. Мирились, сорились и снова дрались. Однажды Дима обозвал Рому, тот в ответ плюнул в него, и началась драка. По дороге домой каждый из них думал, как завтра расправится с обидчиком. На другой день в ход пошли камни и палки. Разняли их только учителя. Ни уговоры родителей, ни беседы учителей не принесли результата. Вражда перешла в стадию скрытой войны. Они постоянно друг другу делали </w:t>
      </w:r>
      <w:proofErr w:type="gramStart"/>
      <w:r w:rsidRPr="00DA6196">
        <w:rPr>
          <w:rFonts w:ascii="Arial" w:eastAsia="Times New Roman" w:hAnsi="Arial" w:cs="Arial"/>
          <w:color w:val="464646"/>
          <w:sz w:val="20"/>
          <w:szCs w:val="20"/>
          <w:lang w:eastAsia="ru-RU"/>
        </w:rPr>
        <w:t>пакости</w:t>
      </w:r>
      <w:proofErr w:type="gramEnd"/>
      <w:r w:rsidRPr="00DA6196">
        <w:rPr>
          <w:rFonts w:ascii="Arial" w:eastAsia="Times New Roman" w:hAnsi="Arial" w:cs="Arial"/>
          <w:color w:val="464646"/>
          <w:sz w:val="20"/>
          <w:szCs w:val="20"/>
          <w:lang w:eastAsia="ru-RU"/>
        </w:rPr>
        <w:t>. Материальный урон от их вредительства друг другу утомил родителей, но успокоить детей родители никак не могли.</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Как помочь детям?</w:t>
      </w:r>
      <w:r w:rsidRPr="00DA6196">
        <w:rPr>
          <w:rFonts w:ascii="MS Gothic" w:eastAsia="MS Gothic" w:hAnsi="MS Gothic" w:cs="MS Gothic" w:hint="eastAsia"/>
          <w:color w:val="464646"/>
          <w:sz w:val="20"/>
          <w:szCs w:val="20"/>
          <w:lang w:eastAsia="ru-RU"/>
        </w:rPr>
        <w:t>  </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t>1. Послушайте своего ребенка. Если долго говорить о своем обидчике, то злость уходит сама собой. Необходимо, как бы случайно, встретиться с обидчиком ребенка и выслушать его. Постарайтесь понять его видение</w:t>
      </w:r>
    </w:p>
    <w:p w:rsidR="00732752" w:rsidRPr="00DA6196" w:rsidRDefault="00DA6196" w:rsidP="00DA6196">
      <w:pPr>
        <w:rPr>
          <w:sz w:val="20"/>
          <w:szCs w:val="20"/>
        </w:rPr>
      </w:pPr>
      <w:r w:rsidRPr="00DA6196">
        <w:rPr>
          <w:rFonts w:ascii="Arial" w:eastAsia="Times New Roman" w:hAnsi="Arial" w:cs="Arial"/>
          <w:color w:val="464646"/>
          <w:sz w:val="20"/>
          <w:szCs w:val="20"/>
          <w:shd w:val="clear" w:color="auto" w:fill="F0F0F0"/>
          <w:lang w:eastAsia="ru-RU"/>
        </w:rPr>
        <w:t>ситуации и будьте доброжелательны.</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shd w:val="clear" w:color="auto" w:fill="F0F0F0"/>
          <w:lang w:eastAsia="ru-RU"/>
        </w:rPr>
        <w:t>2. Условьтесь с родителями обидчика о встрече с детьми. Пусть ребята выскажут все, что думают друг о друге. Лучше не перебивать их речь. А затем объясните, в чем они не правы.</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shd w:val="clear" w:color="auto" w:fill="F0F0F0"/>
          <w:lang w:eastAsia="ru-RU"/>
        </w:rPr>
        <w:t>3. В ссоре ребенок может расценивать действия обидчика, как агрессию, хотя на самом деле они могут быть совсем безобидными. Попытайтесь поменять его отношение. Говорите об обидчике хорошие слова. Жалующийся ребенок страдает, даже если он тоже не совсем прав. Покажите, что вы понимаете это и поддерживаете. Объясните ему, что воспитанные дети не поступают так и т.д.…</w:t>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lang w:eastAsia="ru-RU"/>
        </w:rPr>
        <w:br/>
      </w:r>
      <w:r w:rsidRPr="00DA6196">
        <w:rPr>
          <w:rFonts w:ascii="Arial" w:eastAsia="Times New Roman" w:hAnsi="Arial" w:cs="Arial"/>
          <w:color w:val="464646"/>
          <w:sz w:val="20"/>
          <w:szCs w:val="20"/>
          <w:shd w:val="clear" w:color="auto" w:fill="F0F0F0"/>
          <w:lang w:eastAsia="ru-RU"/>
        </w:rPr>
        <w:t>Никогда нельзя говорить: «Передай ему, что будет иметь дело со мной!», «Он глупый, с ним нельзя по-другому!». Такие заявления вызывают агрессию, формируют надменное отношение и презрение. Восстановить отношения между конфликтующими сторонами поможет нейтралитет.</w:t>
      </w:r>
    </w:p>
    <w:sectPr w:rsidR="00732752" w:rsidRPr="00DA6196" w:rsidSect="0073275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panose1 w:val="020B06030202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A6196"/>
    <w:rsid w:val="00732752"/>
    <w:rsid w:val="00DA61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752"/>
  </w:style>
  <w:style w:type="paragraph" w:styleId="1">
    <w:name w:val="heading 1"/>
    <w:basedOn w:val="a"/>
    <w:link w:val="10"/>
    <w:uiPriority w:val="9"/>
    <w:qFormat/>
    <w:rsid w:val="00DA619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A619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DA619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A619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A619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27949238">
      <w:bodyDiv w:val="1"/>
      <w:marLeft w:val="0"/>
      <w:marRight w:val="0"/>
      <w:marTop w:val="0"/>
      <w:marBottom w:val="0"/>
      <w:divBdr>
        <w:top w:val="none" w:sz="0" w:space="0" w:color="auto"/>
        <w:left w:val="none" w:sz="0" w:space="0" w:color="auto"/>
        <w:bottom w:val="none" w:sz="0" w:space="0" w:color="auto"/>
        <w:right w:val="none" w:sz="0" w:space="0" w:color="auto"/>
      </w:divBdr>
      <w:divsChild>
        <w:div w:id="1292709961">
          <w:marLeft w:val="0"/>
          <w:marRight w:val="0"/>
          <w:marTop w:val="0"/>
          <w:marBottom w:val="0"/>
          <w:divBdr>
            <w:top w:val="none" w:sz="0" w:space="0" w:color="auto"/>
            <w:left w:val="none" w:sz="0" w:space="0" w:color="auto"/>
            <w:bottom w:val="none" w:sz="0" w:space="0" w:color="auto"/>
            <w:right w:val="none" w:sz="0" w:space="0" w:color="auto"/>
          </w:divBdr>
          <w:divsChild>
            <w:div w:id="50024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823</Words>
  <Characters>4697</Characters>
  <Application>Microsoft Office Word</Application>
  <DocSecurity>0</DocSecurity>
  <Lines>39</Lines>
  <Paragraphs>11</Paragraphs>
  <ScaleCrop>false</ScaleCrop>
  <Company/>
  <LinksUpToDate>false</LinksUpToDate>
  <CharactersWithSpaces>5509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татьяна</cp:lastModifiedBy>
  <cp:revision>2</cp:revision>
  <dcterms:created xsi:type="dcterms:W3CDTF">2013-03-10T10:09:00Z</dcterms:created>
  <dcterms:modified xsi:type="dcterms:W3CDTF">2013-03-10T10:10:00Z</dcterms:modified>
</cp:coreProperties>
</file>